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ED" w:rsidRDefault="00F77AED" w:rsidP="002D31C8">
      <w:pPr>
        <w:pStyle w:val="Heading7"/>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45pt;height:54pt;z-index:251658240">
            <v:imagedata r:id="rId4" o:title=""/>
            <w10:wrap type="topAndBottom"/>
          </v:shape>
        </w:pict>
      </w:r>
    </w:p>
    <w:p w:rsidR="00F77AED" w:rsidRDefault="00F77AED" w:rsidP="002D31C8">
      <w:pPr>
        <w:pStyle w:val="Heading7"/>
        <w:jc w:val="left"/>
      </w:pPr>
      <w:r>
        <w:t xml:space="preserve">                          П О С Т А Н ОВ Л Е Н И Е</w:t>
      </w:r>
    </w:p>
    <w:p w:rsidR="00F77AED" w:rsidRPr="002D31C8" w:rsidRDefault="00F77AED" w:rsidP="002D31C8">
      <w:pPr>
        <w:jc w:val="center"/>
        <w:rPr>
          <w:rFonts w:ascii="Times New Roman" w:hAnsi="Times New Roman"/>
          <w:sz w:val="32"/>
          <w:szCs w:val="32"/>
        </w:rPr>
      </w:pPr>
      <w:r w:rsidRPr="002D31C8">
        <w:rPr>
          <w:rFonts w:ascii="Times New Roman" w:hAnsi="Times New Roman"/>
          <w:sz w:val="32"/>
          <w:szCs w:val="32"/>
        </w:rPr>
        <w:t>администрации муниципального образования</w:t>
      </w:r>
    </w:p>
    <w:p w:rsidR="00F77AED" w:rsidRPr="002D31C8" w:rsidRDefault="00F77AED" w:rsidP="002D31C8">
      <w:pPr>
        <w:jc w:val="center"/>
        <w:rPr>
          <w:rFonts w:ascii="Times New Roman" w:hAnsi="Times New Roman"/>
          <w:sz w:val="32"/>
          <w:szCs w:val="32"/>
        </w:rPr>
      </w:pPr>
      <w:r w:rsidRPr="002D31C8">
        <w:rPr>
          <w:rFonts w:ascii="Times New Roman" w:hAnsi="Times New Roman"/>
          <w:sz w:val="32"/>
          <w:szCs w:val="32"/>
        </w:rPr>
        <w:t>сельского поселения «Старо-Брянское»</w:t>
      </w:r>
    </w:p>
    <w:p w:rsidR="00F77AED" w:rsidRPr="002D31C8" w:rsidRDefault="00F77AED" w:rsidP="002D31C8">
      <w:pPr>
        <w:jc w:val="center"/>
        <w:rPr>
          <w:rFonts w:ascii="Times New Roman" w:hAnsi="Times New Roman"/>
          <w:sz w:val="32"/>
          <w:szCs w:val="32"/>
        </w:rPr>
      </w:pPr>
      <w:r w:rsidRPr="002D31C8">
        <w:rPr>
          <w:rFonts w:ascii="Times New Roman" w:hAnsi="Times New Roman"/>
          <w:sz w:val="32"/>
          <w:szCs w:val="32"/>
        </w:rPr>
        <w:t>Заиграевский район</w:t>
      </w:r>
    </w:p>
    <w:p w:rsidR="00F77AED" w:rsidRPr="002D31C8" w:rsidRDefault="00F77AED" w:rsidP="002D31C8">
      <w:pPr>
        <w:jc w:val="center"/>
        <w:rPr>
          <w:rFonts w:ascii="Times New Roman" w:hAnsi="Times New Roman"/>
          <w:sz w:val="32"/>
          <w:szCs w:val="32"/>
        </w:rPr>
      </w:pPr>
      <w:r w:rsidRPr="002D31C8">
        <w:rPr>
          <w:rFonts w:ascii="Times New Roman" w:hAnsi="Times New Roman"/>
          <w:sz w:val="32"/>
          <w:szCs w:val="32"/>
        </w:rPr>
        <w:t>Республики Бурятия</w:t>
      </w:r>
    </w:p>
    <w:p w:rsidR="00F77AED" w:rsidRPr="002D31C8" w:rsidRDefault="00F77AED" w:rsidP="002D31C8">
      <w:pPr>
        <w:jc w:val="center"/>
        <w:rPr>
          <w:rFonts w:ascii="Times New Roman" w:hAnsi="Times New Roman"/>
          <w:sz w:val="32"/>
          <w:szCs w:val="32"/>
        </w:rPr>
      </w:pPr>
    </w:p>
    <w:p w:rsidR="00F77AED" w:rsidRPr="002D31C8" w:rsidRDefault="00F77AED" w:rsidP="002D31C8">
      <w:pPr>
        <w:rPr>
          <w:rFonts w:ascii="Times New Roman" w:hAnsi="Times New Roman"/>
          <w:sz w:val="28"/>
          <w:szCs w:val="28"/>
        </w:rPr>
      </w:pPr>
      <w:r w:rsidRPr="002D31C8">
        <w:rPr>
          <w:rFonts w:ascii="Times New Roman" w:hAnsi="Times New Roman"/>
          <w:sz w:val="28"/>
          <w:szCs w:val="28"/>
        </w:rPr>
        <w:t>от 24.01.2023 года                                                                           № 0</w:t>
      </w:r>
      <w:r>
        <w:rPr>
          <w:rFonts w:ascii="Times New Roman" w:hAnsi="Times New Roman"/>
          <w:sz w:val="28"/>
          <w:szCs w:val="28"/>
        </w:rPr>
        <w:t>8</w:t>
      </w:r>
    </w:p>
    <w:p w:rsidR="00F77AED" w:rsidRDefault="00F77AED" w:rsidP="002D31C8">
      <w:pPr>
        <w:widowControl w:val="0"/>
        <w:ind w:left="3600"/>
        <w:rPr>
          <w:b/>
          <w:sz w:val="28"/>
          <w:szCs w:val="20"/>
        </w:rPr>
      </w:pPr>
      <w:r>
        <w:rPr>
          <w:b/>
          <w:sz w:val="28"/>
          <w:szCs w:val="20"/>
        </w:rPr>
        <w:t xml:space="preserve">   </w:t>
      </w:r>
    </w:p>
    <w:p w:rsidR="00F77AED" w:rsidRPr="004E76D4" w:rsidRDefault="00F77AED" w:rsidP="004E76D4">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  </w:t>
      </w:r>
    </w:p>
    <w:p w:rsidR="00F77AED" w:rsidRPr="004E76D4" w:rsidRDefault="00F77AED" w:rsidP="004E76D4">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ОБ УТВЕРЖДЕНИИ АДМИНИСТРАТИВНОГО РЕГЛАМЕНТА ПРЕДОСТАВЛЕНИЯ </w:t>
      </w:r>
    </w:p>
    <w:p w:rsidR="00F77AED" w:rsidRDefault="00F77AED" w:rsidP="002D31C8">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МУНИЦИПАЛЬНОЙ УСЛУГИ "ВЫДАЧА РАЗРЕШЕНИЯ НА ПРАВО ОРГАНИЗАЦИИ РОЗНИЧНОГО РЫНКА" </w:t>
      </w:r>
    </w:p>
    <w:p w:rsidR="00F77AED" w:rsidRDefault="00F77AED" w:rsidP="002D31C8">
      <w:pPr>
        <w:spacing w:after="0" w:line="240" w:lineRule="auto"/>
        <w:jc w:val="center"/>
        <w:rPr>
          <w:rFonts w:ascii="Arial" w:hAnsi="Arial" w:cs="Arial"/>
          <w:b/>
          <w:bCs/>
          <w:sz w:val="24"/>
          <w:szCs w:val="24"/>
          <w:lang w:eastAsia="ru-RU"/>
        </w:rPr>
      </w:pPr>
    </w:p>
    <w:p w:rsidR="00F77AED" w:rsidRPr="004E76D4" w:rsidRDefault="00F77AED" w:rsidP="002D31C8">
      <w:pPr>
        <w:spacing w:after="0" w:line="240" w:lineRule="auto"/>
        <w:jc w:val="center"/>
        <w:rPr>
          <w:rFonts w:ascii="Arial" w:hAnsi="Arial" w:cs="Arial"/>
          <w:b/>
          <w:bCs/>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В соответствии с Федеральным законом от 27.07.2010 N 210-ФЗ "Об организации предоставления государственных и муниципальных услуг"</w:t>
      </w:r>
      <w:r>
        <w:rPr>
          <w:rFonts w:ascii="Times New Roman" w:hAnsi="Times New Roman"/>
          <w:sz w:val="24"/>
          <w:szCs w:val="24"/>
          <w:lang w:eastAsia="ru-RU"/>
        </w:rPr>
        <w:t>,</w:t>
      </w:r>
      <w:r w:rsidRPr="004E76D4">
        <w:rPr>
          <w:rFonts w:ascii="Times New Roman" w:hAnsi="Times New Roman"/>
          <w:sz w:val="24"/>
          <w:szCs w:val="24"/>
          <w:lang w:eastAsia="ru-RU"/>
        </w:rPr>
        <w:t xml:space="preserve"> постановляю: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 Утвердить Административный регламент предоставления муниципальной услуги "Выдача разрешения на право организации розничного рынка" (приложение).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 Настоящее постановление вступает в силу со дня его официального опубликования. </w:t>
      </w:r>
    </w:p>
    <w:p w:rsidR="00F77AED"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муниципального образования</w:t>
      </w:r>
    </w:p>
    <w:p w:rsidR="00F77AED" w:rsidRDefault="00F77AED" w:rsidP="004E7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сельского поселения «старо-Брянское»:                                    С.И.Игнатьева</w:t>
      </w: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Приложение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к постановлению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Администрации </w:t>
      </w:r>
      <w:r>
        <w:rPr>
          <w:rFonts w:ascii="Times New Roman" w:hAnsi="Times New Roman"/>
          <w:sz w:val="24"/>
          <w:szCs w:val="24"/>
          <w:lang w:eastAsia="ru-RU"/>
        </w:rPr>
        <w:t>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от </w:t>
      </w:r>
      <w:r>
        <w:rPr>
          <w:rFonts w:ascii="Times New Roman" w:hAnsi="Times New Roman"/>
          <w:sz w:val="24"/>
          <w:szCs w:val="24"/>
          <w:lang w:eastAsia="ru-RU"/>
        </w:rPr>
        <w:t xml:space="preserve">24.01.2023 г. </w:t>
      </w:r>
      <w:r w:rsidRPr="004E76D4">
        <w:rPr>
          <w:rFonts w:ascii="Times New Roman" w:hAnsi="Times New Roman"/>
          <w:sz w:val="24"/>
          <w:szCs w:val="24"/>
          <w:lang w:eastAsia="ru-RU"/>
        </w:rPr>
        <w:t xml:space="preserve">N </w:t>
      </w:r>
      <w:r>
        <w:rPr>
          <w:rFonts w:ascii="Times New Roman" w:hAnsi="Times New Roman"/>
          <w:sz w:val="24"/>
          <w:szCs w:val="24"/>
          <w:lang w:eastAsia="ru-RU"/>
        </w:rPr>
        <w:t>08</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АДМИНИСТРАТИВНЫЙ РЕГЛАМЕНТ </w:t>
      </w:r>
    </w:p>
    <w:p w:rsidR="00F77AED" w:rsidRPr="004E76D4" w:rsidRDefault="00F77AED" w:rsidP="004E76D4">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ПРЕДОСТАВЛЕНИЯ МУНИЦИПАЛЬНОЙ УСЛУГИ "ВЫДАЧА РАЗРЕШЕНИЯ </w:t>
      </w:r>
    </w:p>
    <w:p w:rsidR="00F77AED" w:rsidRPr="004E76D4" w:rsidRDefault="00F77AED" w:rsidP="004E76D4">
      <w:pPr>
        <w:spacing w:after="0" w:line="240" w:lineRule="auto"/>
        <w:jc w:val="center"/>
        <w:rPr>
          <w:rFonts w:ascii="Arial" w:hAnsi="Arial" w:cs="Arial"/>
          <w:b/>
          <w:bCs/>
          <w:sz w:val="24"/>
          <w:szCs w:val="24"/>
          <w:lang w:eastAsia="ru-RU"/>
        </w:rPr>
      </w:pPr>
      <w:r w:rsidRPr="004E76D4">
        <w:rPr>
          <w:rFonts w:ascii="Arial" w:hAnsi="Arial" w:cs="Arial"/>
          <w:b/>
          <w:bCs/>
          <w:sz w:val="24"/>
          <w:szCs w:val="24"/>
          <w:lang w:eastAsia="ru-RU"/>
        </w:rPr>
        <w:t xml:space="preserve">НА ПРАВО ОРГАНИЗАЦИИ РОЗНИЧНОГО РЫНКА"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1. Общие положения</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1.1. Административный регламент предоставления муниципальной услуги "Выдача разрешения на право организации розничного рынка"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1.2.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(далее - заявитель). Интересы заявителей могут представлять лица, обладающие соответствующими полномочиями (далее - представитель).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1.3. Требования к порядку информирования о предоставлении муниципальной услуги. </w:t>
      </w:r>
    </w:p>
    <w:p w:rsidR="00F77AED"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w:t>
      </w:r>
      <w:r>
        <w:rPr>
          <w:rFonts w:ascii="Times New Roman" w:hAnsi="Times New Roman"/>
          <w:sz w:val="24"/>
          <w:szCs w:val="24"/>
          <w:lang w:eastAsia="ru-RU"/>
        </w:rPr>
        <w:t>,</w:t>
      </w:r>
      <w:r w:rsidRPr="004E76D4">
        <w:rPr>
          <w:rFonts w:ascii="Times New Roman" w:hAnsi="Times New Roman"/>
          <w:sz w:val="24"/>
          <w:szCs w:val="24"/>
          <w:lang w:eastAsia="ru-RU"/>
        </w:rPr>
        <w:t xml:space="preserve"> на Едином портале государственных и</w:t>
      </w:r>
      <w:r>
        <w:rPr>
          <w:rFonts w:ascii="Times New Roman" w:hAnsi="Times New Roman"/>
          <w:sz w:val="24"/>
          <w:szCs w:val="24"/>
          <w:lang w:eastAsia="ru-RU"/>
        </w:rPr>
        <w:t xml:space="preserve"> муниципальных услуг (функций).</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1.3.3. Консультирование по вопросам предоставления муниципальной услуги специалистами </w:t>
      </w:r>
      <w:r>
        <w:rPr>
          <w:rFonts w:ascii="Times New Roman" w:hAnsi="Times New Roman"/>
          <w:sz w:val="24"/>
          <w:szCs w:val="24"/>
          <w:lang w:eastAsia="ru-RU"/>
        </w:rPr>
        <w:t xml:space="preserve">администрации МО СП «Старо-Брянское» </w:t>
      </w:r>
      <w:r w:rsidRPr="004E76D4">
        <w:rPr>
          <w:rFonts w:ascii="Times New Roman" w:hAnsi="Times New Roman"/>
          <w:sz w:val="24"/>
          <w:szCs w:val="24"/>
          <w:lang w:eastAsia="ru-RU"/>
        </w:rPr>
        <w:t xml:space="preserve">осуществляется бесплатно.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2. Стандарт предоставления муниципальной услуги</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 Наименование муниципальной услуги: "Выдача разрешения на право организации розничного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2.2. Муниципальная услуга предоставляется Администрацией </w:t>
      </w:r>
      <w:r>
        <w:rPr>
          <w:rFonts w:ascii="Times New Roman" w:hAnsi="Times New Roman"/>
          <w:sz w:val="24"/>
          <w:szCs w:val="24"/>
          <w:lang w:eastAsia="ru-RU"/>
        </w:rPr>
        <w:t>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2.3. Результатом предоставления муниципальной услуги является: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 выдача разрешения на право организации розничного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 выдача копии разрешения или дубликата разрешения на право организации розничного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 переоформление разрешения на право организации розничного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4) продление срока действия разрешения на право организации розничного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 отказ в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Переоформление разрешения на право организации розничного рынка осуществляется только в случае реорганизации юридического лица в форме преобразования, изменения его наименования или типа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Дубликат и копии разрешения на право организации розничного рынка предоставляются юридическому лицу, получившему разрешение, бесплатно в течение 3 рабочих дней с момента подачи письменного заявления на выдачу дубликата (копии), предусмотренного приложением N 2 к настоящему Административному регламенту.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Результат предоставления муниципальной услуги выдается заявителю (представителю заявителя) способом, указанным в заявлении.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2.4. Сроки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2.4.1. Срок предоставления муниципальной услуги не превышает 30 календарных дней со дня регистрации заявления.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2.4.2. Предоставление муниципальной услуги по переоформлению, продлению срока действия разрешения на право организации розничного рынка осуществляется в срок, не превышающий 15 календарных дней со дня регистрации заявления.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2.5. Правовые основания для предоставления государственной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Pr>
          <w:rFonts w:ascii="Times New Roman" w:hAnsi="Times New Roman"/>
          <w:sz w:val="24"/>
          <w:szCs w:val="24"/>
          <w:lang w:eastAsia="ru-RU"/>
        </w:rPr>
        <w:t xml:space="preserve">МО СП «Старо-Брянское» </w:t>
      </w:r>
      <w:r w:rsidRPr="004E76D4">
        <w:rPr>
          <w:rFonts w:ascii="Times New Roman" w:hAnsi="Times New Roman"/>
          <w:sz w:val="24"/>
          <w:szCs w:val="24"/>
          <w:lang w:eastAsia="ru-RU"/>
        </w:rPr>
        <w:t xml:space="preserve">и Едином портале государственных и муниципальных услуг www.gosuslugi.ru.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заявление, подписанное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удостоверенное печатью юридического лица (при ее наличии), от имени которого подается заявление (приложение N 1 к настоящему Административному регламенту).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заявлении должны быть указаны: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полное и (в случае, если имеется) сокращенное наименования,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идентификационный номер налогоплательщика и данные документа о постановке юридического лица на учет в налоговом органе;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тип рынка, который предполагается организовать;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копии учредительных документов (оригиналы учредительных документов в случае, если верность копий не удостоверена нотариально).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Документы, указанные в пункте 2.6.2, запрашиваются в порядке межведомственного взаимодействия: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 Федеральной налоговой службе России;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 Федеральной службе государственной регистрации, кадастра и картографии.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2.7. При предоставлении муниципальной услуги запрещено требовать от заявителя: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 правовым актом, регулирующим отношения, возникающие в связи с предоставлением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Комитета,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2.8. Основания для отказа в приеме документов, необходимых для предоставления муниципальной услуги отсутствуют.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2.9. Основания для приостановления предоставления муниципальной услуги отсутствуют.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2.10. Основаниями для отказа в предоставлении муниципальной услуги являются: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Республики Бурятия, утвержденным постановлением Правительства Республики Бурятия от 04.05.2007 N 152 "Об утверждении Плана организации розничных рынков на территории Республики Бурятия" (далее - План);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подача заявления о предоставлении разрешения, не соответствующего форме, предусмотренной приложением N 1 к настоящему Регламенту, а также заявления и документов, содержащих недостоверные сведения.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2.11. Муниципальная услуга предоставляется бесплатно.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2.13. При личном обращении заявителя в </w:t>
      </w:r>
      <w:r>
        <w:rPr>
          <w:rFonts w:ascii="Times New Roman" w:hAnsi="Times New Roman"/>
          <w:sz w:val="24"/>
          <w:szCs w:val="24"/>
          <w:lang w:eastAsia="ru-RU"/>
        </w:rPr>
        <w:t xml:space="preserve">Администрацию МО СП «Старо-Брянское» </w:t>
      </w:r>
      <w:r w:rsidRPr="004E76D4">
        <w:rPr>
          <w:rFonts w:ascii="Times New Roman" w:hAnsi="Times New Roman"/>
          <w:sz w:val="24"/>
          <w:szCs w:val="24"/>
          <w:lang w:eastAsia="ru-RU"/>
        </w:rPr>
        <w:t xml:space="preserve">регистрация документов на предоставление муниципальной услуги осуществляется в день приема таких документов.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2.14. Требования к помещениям, в которых предоставляется муниципальная услуга.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Вход и выход из помещений оборудуются указателями.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Информационные стенды оборудуются в доступном для получателя муниципальной услуги месте.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На стендах в местах предоставления муниципальной услуги размещаются следующие информационные материалы: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перечень документов, направляемых заявителем, и требования, предъявляемые к этим документам;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формы документов для заполнения, образцы заполнения документов;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перечень оснований для отказа в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порядок обжалования решения, действий или бездействия должностных лиц, предоставляющих муниципальную услугу.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Места для ожидания на подачу или получение документов оборудуются стульями, скамьями.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Кабинеты для приема заявителей должны быть оборудованы информационными табличками (вывесками) с указанием: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1) номера кабинета;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 фамилии, имени, отчества и должности специалиста, осуществляющего предоставление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2.15. Показатели доступности и качества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2.15.1. Показателями доступности предоставления муниципальной услуги являются: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транспортная доступность к местам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соблюдение требований Административного регламента о порядке информирования о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взаимодействие заявителя с должностными лицами при предоставлении муниципальной услуги не более двух раз;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среднее время ожидания заявителя в очереди на получение результата предоставления муниципальной услуги не более 15 минут;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муниципальная услуга в ГБУ "МФЦ РБ" и в электронном виде не предоставляется;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предоставление муниципальной услуги по комплексному запросу в порядке, установленном статьей 15.1 Федерального закона от 27.07.2010 N 210-ФЗ "Об организации предоставления государственных и муниципальных услуг", не предусмотрено.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2.15.2. Показателями качества предоставления муниципальной услуги являются: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соблюдение сроков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своевременное направление уведомлений заявителям о предоставлении или прекращении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2.16. Иные требования к предоставлению муниципальной услуги. </w:t>
      </w:r>
    </w:p>
    <w:p w:rsidR="00F77AED"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Перечень услуг, которые являются необходимыми и обязательными для предоставления муниципальной услуги, отсутствует. </w:t>
      </w:r>
    </w:p>
    <w:p w:rsidR="00F77AED" w:rsidRDefault="00F77AED" w:rsidP="004E76D4">
      <w:pPr>
        <w:spacing w:after="0" w:line="240" w:lineRule="auto"/>
        <w:ind w:firstLine="540"/>
        <w:jc w:val="both"/>
        <w:rPr>
          <w:rFonts w:ascii="Times New Roman" w:hAnsi="Times New Roman"/>
          <w:sz w:val="24"/>
          <w:szCs w:val="24"/>
          <w:lang w:eastAsia="ru-RU"/>
        </w:rPr>
      </w:pPr>
    </w:p>
    <w:p w:rsidR="00F77AED" w:rsidRDefault="00F77AED" w:rsidP="004E76D4">
      <w:pPr>
        <w:spacing w:after="0" w:line="240" w:lineRule="auto"/>
        <w:ind w:firstLine="540"/>
        <w:jc w:val="both"/>
        <w:rPr>
          <w:rFonts w:ascii="Times New Roman" w:hAnsi="Times New Roman"/>
          <w:sz w:val="24"/>
          <w:szCs w:val="24"/>
          <w:lang w:eastAsia="ru-RU"/>
        </w:rPr>
      </w:pPr>
    </w:p>
    <w:p w:rsidR="00F77AED" w:rsidRDefault="00F77AED" w:rsidP="004E76D4">
      <w:pPr>
        <w:spacing w:after="0" w:line="240" w:lineRule="auto"/>
        <w:ind w:firstLine="540"/>
        <w:jc w:val="both"/>
        <w:rPr>
          <w:rFonts w:ascii="Times New Roman" w:hAnsi="Times New Roman"/>
          <w:sz w:val="24"/>
          <w:szCs w:val="24"/>
          <w:lang w:eastAsia="ru-RU"/>
        </w:rPr>
      </w:pPr>
    </w:p>
    <w:p w:rsidR="00F77AED" w:rsidRPr="004E76D4" w:rsidRDefault="00F77AED" w:rsidP="004E76D4">
      <w:pPr>
        <w:spacing w:after="0" w:line="240" w:lineRule="auto"/>
        <w:ind w:firstLine="540"/>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3. Состав, последовательность и сроки выполнения</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административных процедур (действий), требования к порядку</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их выполнения, в том числе особенности выполнения</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административных процедур (действий) в электронной форме,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а также особенности выполнения административных процедур</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в многофункциональных центрах</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3.1. Перечень административных процедур при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прием и регистрация документов, необходимых для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рассмотрение документов, необходимых для предоставления муниципальной услуги, формирование и направление межведомственных запросов;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подготовка ответа по результатам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выдача (направление) готовых документов заявителю.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3.2. Административная процедура "Прием и регистрация документов, необходимых для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или его представителя с документами, указанными в пунктах 2.6.1, 2.6.2 настоящего Административного регламента, посредством: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личного обращения заявителя или его представителя;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почтового отправления.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3.2.1. При личном обращении заявителя специалист </w:t>
      </w:r>
      <w:r>
        <w:rPr>
          <w:rFonts w:ascii="Times New Roman" w:hAnsi="Times New Roman"/>
          <w:sz w:val="24"/>
          <w:szCs w:val="24"/>
          <w:lang w:eastAsia="ru-RU"/>
        </w:rPr>
        <w:t>администрации</w:t>
      </w:r>
      <w:r w:rsidRPr="004E76D4">
        <w:rPr>
          <w:rFonts w:ascii="Times New Roman" w:hAnsi="Times New Roman"/>
          <w:sz w:val="24"/>
          <w:szCs w:val="24"/>
          <w:lang w:eastAsia="ru-RU"/>
        </w:rPr>
        <w:t xml:space="preserve">, уполномоченный на предоставление муниципальной услуги, в рамках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устанавливает предмет обращения, проверяет документ, удостоверяющий личность заявителя;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проверяет правильность заполнения заявления и наличие документов, указанных в пункте 2.6.1 настоящего Административного регламента, заверяет копии принятых документов после проверки их соответствия оригиналу.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п. 2.6.1 настоящего Административного регламента, специалист уведомляет лично, по телефону или почтовым путем заявителя о необходимости устранения нарушений в оформлении заявления и (или) представления отсутствующего документа.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несогласии заявителя устранить выявленные замечания специалист принимает документы.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согласия заявителя устранить выявленные замечания специалист возвращает документы заявителю. По устранении выявленных замечаний заявитель вправе повторно обратиться в </w:t>
      </w:r>
      <w:r>
        <w:rPr>
          <w:rFonts w:ascii="Times New Roman" w:hAnsi="Times New Roman"/>
          <w:sz w:val="24"/>
          <w:szCs w:val="24"/>
          <w:lang w:eastAsia="ru-RU"/>
        </w:rPr>
        <w:t>администрацию</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 соответствии с установленными правилами делопроизводства направляет документы специалисту </w:t>
      </w:r>
      <w:r>
        <w:rPr>
          <w:rFonts w:ascii="Times New Roman" w:hAnsi="Times New Roman"/>
          <w:sz w:val="24"/>
          <w:szCs w:val="24"/>
          <w:lang w:eastAsia="ru-RU"/>
        </w:rPr>
        <w:t>администрации</w:t>
      </w:r>
      <w:r w:rsidRPr="004E76D4">
        <w:rPr>
          <w:rFonts w:ascii="Times New Roman" w:hAnsi="Times New Roman"/>
          <w:sz w:val="24"/>
          <w:szCs w:val="24"/>
          <w:lang w:eastAsia="ru-RU"/>
        </w:rPr>
        <w:t xml:space="preserve">, ответственному за делопроизводство, для регистрации заявления.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3.2.2. В случае если документы, указанные в пунктах 2.6.1, 2.6.2 настоящего Административного регламента, представлены в </w:t>
      </w:r>
      <w:r>
        <w:rPr>
          <w:rFonts w:ascii="Times New Roman" w:hAnsi="Times New Roman"/>
          <w:sz w:val="24"/>
          <w:szCs w:val="24"/>
          <w:lang w:eastAsia="ru-RU"/>
        </w:rPr>
        <w:t xml:space="preserve">Администрации МО СП «Старо-Брянское» </w:t>
      </w:r>
      <w:r w:rsidRPr="004E76D4">
        <w:rPr>
          <w:rFonts w:ascii="Times New Roman" w:hAnsi="Times New Roman"/>
          <w:sz w:val="24"/>
          <w:szCs w:val="24"/>
          <w:lang w:eastAsia="ru-RU"/>
        </w:rPr>
        <w:t xml:space="preserve">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w:t>
      </w:r>
      <w:r>
        <w:rPr>
          <w:rFonts w:ascii="Times New Roman" w:hAnsi="Times New Roman"/>
          <w:sz w:val="24"/>
          <w:szCs w:val="24"/>
          <w:lang w:eastAsia="ru-RU"/>
        </w:rPr>
        <w:t>администрацией МО СП «Старо-Брянское»</w:t>
      </w:r>
      <w:r w:rsidRPr="004E76D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E76D4">
        <w:rPr>
          <w:rFonts w:ascii="Times New Roman" w:hAnsi="Times New Roman"/>
          <w:sz w:val="24"/>
          <w:szCs w:val="24"/>
          <w:lang w:eastAsia="ru-RU"/>
        </w:rPr>
        <w:t xml:space="preserve">документов.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3.2.3. После регистрации поступивших документов специалист </w:t>
      </w:r>
      <w:r>
        <w:rPr>
          <w:rFonts w:ascii="Times New Roman" w:hAnsi="Times New Roman"/>
          <w:sz w:val="24"/>
          <w:szCs w:val="24"/>
          <w:lang w:eastAsia="ru-RU"/>
        </w:rPr>
        <w:t>администрации МО СП «Старо-Брянское»</w:t>
      </w:r>
      <w:r w:rsidRPr="004E76D4">
        <w:rPr>
          <w:rFonts w:ascii="Times New Roman" w:hAnsi="Times New Roman"/>
          <w:sz w:val="24"/>
          <w:szCs w:val="24"/>
          <w:lang w:eastAsia="ru-RU"/>
        </w:rPr>
        <w:t xml:space="preserve">, ответственный за делопроизводство, направляет принятые документы </w:t>
      </w:r>
      <w:r>
        <w:rPr>
          <w:rFonts w:ascii="Times New Roman" w:hAnsi="Times New Roman"/>
          <w:sz w:val="24"/>
          <w:szCs w:val="24"/>
          <w:lang w:eastAsia="ru-RU"/>
        </w:rPr>
        <w:t>главе 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Максимальный срок выполнения административной процедуры - 1 рабочий день.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3.3. Административная процедура "Рассмотрение документов, необходимых для предоставления муниципальной услуги, формирование и направление межведомственных запросов".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получение специалистом принятых документов.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Специалист проводит проверку: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полноты и достоверности сведений, содержащихся в представленных документах.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Специалист формирует и направляет межведомственные запросы в соответствующие органы о представлении документов (их копий, сведений, содержащиеся в них), указанных в п. 2.6.2 настоящего Административного регламента, в случае если такие документы не были представлены заявителем по собственной инициативе. При поступлении ответов приобщает документы к материалам заявителя.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Максимальный срок выполнения административной процедуры - 5 календарных дней.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3.4. Административная процедура "Подготовка ответа по результатам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Основанием для начала административной процедуры "Подготовка ответа по результатам предоставления муниципальной услуги" является получение специалистом документов и сведений в рамках межведомственного взаимодействия.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наличии оснований для отказа в предоставлении муниципальной услуги, предусмотренных пунктом 2.12 настоящего Административного регламента, специалист подготавливает проект уведомления об отказе в предоставлении муниципальной услуги с указанием причин такого отказа.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В случае отсутствия оснований для отказа в предоставлении муниципальной услуги специалист подготавливает проект разрешения на право организации розничного рынка на территории</w:t>
      </w:r>
      <w:r>
        <w:rPr>
          <w:rFonts w:ascii="Times New Roman" w:hAnsi="Times New Roman"/>
          <w:sz w:val="24"/>
          <w:szCs w:val="24"/>
          <w:lang w:eastAsia="ru-RU"/>
        </w:rPr>
        <w:t xml:space="preserve"> 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Разрешение на право организации розничного рынка оформляется в одном экземпляре.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разрешении указываются: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наименование органа местного самоуправления, выдавшего разрешение;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полное и (в случае, если имеется) сокращенное наименования, в том числе фирменное наименование, и организационно-правовая форма юридического лица;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место его нахождения, место расположения объекта или объектов недвижимости, где предполагается организовать рынок;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тип рынка;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срок действия разрешения;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идентификационный номер налогоплательщика;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номер разрешения;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дата принятия решения о предоставлении разрешения.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не может превышать срока действия договора аренды. </w:t>
      </w:r>
    </w:p>
    <w:p w:rsidR="00F77AED" w:rsidRDefault="00F77AED" w:rsidP="004E76D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Специалист </w:t>
      </w:r>
      <w:r w:rsidRPr="004E76D4">
        <w:rPr>
          <w:rFonts w:ascii="Times New Roman" w:hAnsi="Times New Roman"/>
          <w:sz w:val="24"/>
          <w:szCs w:val="24"/>
          <w:lang w:eastAsia="ru-RU"/>
        </w:rPr>
        <w:t xml:space="preserve">направляет проект разрешения или уведомления об отказе в предоставлении муниципальной услуги для рассмотрения </w:t>
      </w:r>
      <w:r>
        <w:rPr>
          <w:rFonts w:ascii="Times New Roman" w:hAnsi="Times New Roman"/>
          <w:sz w:val="24"/>
          <w:szCs w:val="24"/>
          <w:lang w:eastAsia="ru-RU"/>
        </w:rPr>
        <w:t>главе</w:t>
      </w:r>
    </w:p>
    <w:p w:rsidR="00F77AED" w:rsidRPr="004E76D4" w:rsidRDefault="00F77AED" w:rsidP="004E76D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Глава </w:t>
      </w:r>
      <w:r w:rsidRPr="004E76D4">
        <w:rPr>
          <w:rFonts w:ascii="Times New Roman" w:hAnsi="Times New Roman"/>
          <w:sz w:val="24"/>
          <w:szCs w:val="24"/>
          <w:lang w:eastAsia="ru-RU"/>
        </w:rPr>
        <w:t xml:space="preserve">рассматривает и подписывает поступивший проект разрешения или уведомление об отказе в предоставлении муниципальной услуги. При наличии замечаний по тексту проекта специалист обеспечивает их устранение и повторно направляет такой проект </w:t>
      </w:r>
      <w:r>
        <w:rPr>
          <w:rFonts w:ascii="Times New Roman" w:hAnsi="Times New Roman"/>
          <w:sz w:val="24"/>
          <w:szCs w:val="24"/>
          <w:lang w:eastAsia="ru-RU"/>
        </w:rPr>
        <w:t>главе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Глава </w:t>
      </w:r>
      <w:r w:rsidRPr="004E76D4">
        <w:rPr>
          <w:rFonts w:ascii="Times New Roman" w:hAnsi="Times New Roman"/>
          <w:sz w:val="24"/>
          <w:szCs w:val="24"/>
          <w:lang w:eastAsia="ru-RU"/>
        </w:rPr>
        <w:t>передает подписанное разрешение или уведомление об отказе в предоставлении м</w:t>
      </w:r>
      <w:r>
        <w:rPr>
          <w:rFonts w:ascii="Times New Roman" w:hAnsi="Times New Roman"/>
          <w:sz w:val="24"/>
          <w:szCs w:val="24"/>
          <w:lang w:eastAsia="ru-RU"/>
        </w:rPr>
        <w:t>униципальной услуги специалисту</w:t>
      </w:r>
      <w:r w:rsidRPr="004E76D4">
        <w:rPr>
          <w:rFonts w:ascii="Times New Roman" w:hAnsi="Times New Roman"/>
          <w:sz w:val="24"/>
          <w:szCs w:val="24"/>
          <w:lang w:eastAsia="ru-RU"/>
        </w:rPr>
        <w:t xml:space="preserve">, ответственному за делопроизводство.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Максимальный срок выполнения административной процедуры - 23 календарных дня.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случаях продления срока действия разрешения, переоформления разрешения максимальный срок выполнения административной процедуры - 8 календарных дней.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3.5. Административная процедура "Выдача (направление) готовых документов заявителю".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Основанием для начала административной процедуры "Выдача (направление) готовых документов заявителю" </w:t>
      </w:r>
      <w:r>
        <w:rPr>
          <w:rFonts w:ascii="Times New Roman" w:hAnsi="Times New Roman"/>
          <w:sz w:val="24"/>
          <w:szCs w:val="24"/>
          <w:lang w:eastAsia="ru-RU"/>
        </w:rPr>
        <w:t>является получение специалистом</w:t>
      </w:r>
      <w:r w:rsidRPr="004E76D4">
        <w:rPr>
          <w:rFonts w:ascii="Times New Roman" w:hAnsi="Times New Roman"/>
          <w:sz w:val="24"/>
          <w:szCs w:val="24"/>
          <w:lang w:eastAsia="ru-RU"/>
        </w:rPr>
        <w:t xml:space="preserve">, ответственным за делопроизводство, подписанного разрешения или уведомления об отказе в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Специалист , ответственный за делопроизводство, регистрирует разрешение на право организации розничного рынка или уведомление об отказе в предоставлении муниципальной услуги и вносит сведения в электронную базу данных. Уведомляет заявителя по телефону и направляет заявителю или представителю заявителя разрешение на право организации розничного рынка или уведомление об отказе в предоставлении муниципальной услуги способом, указанным заявителем при подаче заявления: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 форме документа на бумажном носителе посредством выдачи лично под расписку;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 форме документа на бумажном носителе посредством почтового отправления.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Срок выполнения административной процедуры составляет 1 рабочий день.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3.6. Порядок продления и переоформления разрешений производится в порядке, предусмотренном для выдачи разрешений.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3.7. Порядок исправления допущенных опечаток и ошибок в выданных в результате предоставления муниципальной услуги документах.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направляется уведомление в указанный срок.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изменение содержания документов, являющихся результатом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уведомления о предоставлении муниципальной услуги.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4. Формы контроля за исполнением Административного</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регламента</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sz w:val="24"/>
          <w:szCs w:val="24"/>
          <w:lang w:eastAsia="ru-RU"/>
        </w:rPr>
        <w:t>главой</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Текущий контроль осуществляется путем проведения плановых и внеплановых проверок.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Плановые проверки осуществляются на основании планов. План утверждается приказом </w:t>
      </w:r>
      <w:r>
        <w:rPr>
          <w:rFonts w:ascii="Times New Roman" w:hAnsi="Times New Roman"/>
          <w:sz w:val="24"/>
          <w:szCs w:val="24"/>
          <w:lang w:eastAsia="ru-RU"/>
        </w:rPr>
        <w:t>главы</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w:t>
      </w:r>
      <w:r>
        <w:rPr>
          <w:rFonts w:ascii="Times New Roman" w:hAnsi="Times New Roman"/>
          <w:sz w:val="24"/>
          <w:szCs w:val="24"/>
          <w:lang w:eastAsia="ru-RU"/>
        </w:rPr>
        <w:t>ных лиц, муниципальных служащих</w:t>
      </w:r>
      <w:r w:rsidRPr="004E76D4">
        <w:rPr>
          <w:rFonts w:ascii="Times New Roman" w:hAnsi="Times New Roman"/>
          <w:sz w:val="24"/>
          <w:szCs w:val="24"/>
          <w:lang w:eastAsia="ru-RU"/>
        </w:rPr>
        <w:t xml:space="preserve">, предоставляющих муниципальную услугу.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Проверки осуществляются на основании приказов </w:t>
      </w:r>
      <w:r>
        <w:rPr>
          <w:rFonts w:ascii="Times New Roman" w:hAnsi="Times New Roman"/>
          <w:sz w:val="24"/>
          <w:szCs w:val="24"/>
          <w:lang w:eastAsia="ru-RU"/>
        </w:rPr>
        <w:t>главы</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Результаты проверки оформляются в виде акта, в котором отмечаются выявленные недостатки и предложения по их устранению.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Должностные лица, муниципальные служащие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5. Досудебный (внесудебный) порядок обжалования решений</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и действий (бездействия) органа, предоставляющего</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муниципальную услугу, многофункционального центра,</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организаций, указанных в части 1.1 статьи 16 Федерального</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закона от 27.07.2010 N 210-ФЗ "Об организации предоставления</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государственных и муниципальных услуг", а также их</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Arial" w:hAnsi="Arial" w:cs="Arial"/>
          <w:b/>
          <w:bCs/>
          <w:sz w:val="24"/>
          <w:szCs w:val="24"/>
          <w:lang w:eastAsia="ru-RU"/>
        </w:rPr>
        <w:t>должностных лиц, муниципальных служащих, работников</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5.1. Заявители имеют право на обжалование решений и (или) действий (бездействия)</w:t>
      </w:r>
      <w:r>
        <w:rPr>
          <w:rFonts w:ascii="Times New Roman" w:hAnsi="Times New Roman"/>
          <w:sz w:val="24"/>
          <w:szCs w:val="24"/>
          <w:lang w:eastAsia="ru-RU"/>
        </w:rPr>
        <w:t>, должностных лиц</w:t>
      </w:r>
      <w:r w:rsidRPr="004E76D4">
        <w:rPr>
          <w:rFonts w:ascii="Times New Roman" w:hAnsi="Times New Roman"/>
          <w:sz w:val="24"/>
          <w:szCs w:val="24"/>
          <w:lang w:eastAsia="ru-RU"/>
        </w:rPr>
        <w:t xml:space="preserve">, участвующих в предоставлении муниципальной услуги, в порядке, установленном в пунктах 5.2 - 5.20 настоящего Административного регламента.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5.2. Заявитель может обратиться с жалобой</w:t>
      </w:r>
      <w:r>
        <w:rPr>
          <w:rFonts w:ascii="Times New Roman" w:hAnsi="Times New Roman"/>
          <w:sz w:val="24"/>
          <w:szCs w:val="24"/>
          <w:lang w:eastAsia="ru-RU"/>
        </w:rPr>
        <w:t>,</w:t>
      </w:r>
      <w:r w:rsidRPr="004E76D4">
        <w:rPr>
          <w:rFonts w:ascii="Times New Roman" w:hAnsi="Times New Roman"/>
          <w:sz w:val="24"/>
          <w:szCs w:val="24"/>
          <w:lang w:eastAsia="ru-RU"/>
        </w:rPr>
        <w:t xml:space="preserve"> в том числе в следующих случаях: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нарушение срока регистрации запроса заявителя о предоставлении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нарушение срока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з) нарушение срока или порядка выдачи документов по результатам предоставления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 </w:t>
      </w:r>
    </w:p>
    <w:p w:rsidR="00F77AED" w:rsidRPr="004E76D4" w:rsidRDefault="00F77AED" w:rsidP="004E76D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5.3. Должностным лицом</w:t>
      </w:r>
      <w:r w:rsidRPr="004E76D4">
        <w:rPr>
          <w:rFonts w:ascii="Times New Roman" w:hAnsi="Times New Roman"/>
          <w:sz w:val="24"/>
          <w:szCs w:val="24"/>
          <w:lang w:eastAsia="ru-RU"/>
        </w:rPr>
        <w:t xml:space="preserve">, уполномоченным на рассмотрение жалоб, является </w:t>
      </w:r>
      <w:r>
        <w:rPr>
          <w:rFonts w:ascii="Times New Roman" w:hAnsi="Times New Roman"/>
          <w:sz w:val="24"/>
          <w:szCs w:val="24"/>
          <w:lang w:eastAsia="ru-RU"/>
        </w:rPr>
        <w:t>глава</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отсутствия </w:t>
      </w:r>
      <w:r>
        <w:rPr>
          <w:rFonts w:ascii="Times New Roman" w:hAnsi="Times New Roman"/>
          <w:sz w:val="24"/>
          <w:szCs w:val="24"/>
          <w:lang w:eastAsia="ru-RU"/>
        </w:rPr>
        <w:t xml:space="preserve">главы </w:t>
      </w:r>
      <w:r w:rsidRPr="004E76D4">
        <w:rPr>
          <w:rFonts w:ascii="Times New Roman" w:hAnsi="Times New Roman"/>
          <w:sz w:val="24"/>
          <w:szCs w:val="24"/>
          <w:lang w:eastAsia="ru-RU"/>
        </w:rPr>
        <w:t>должностное лицо, уполномоченное на рассмотрение жалоб, назначается приказом</w:t>
      </w:r>
      <w:r>
        <w:rPr>
          <w:rFonts w:ascii="Times New Roman" w:hAnsi="Times New Roman"/>
          <w:sz w:val="24"/>
          <w:szCs w:val="24"/>
          <w:lang w:eastAsia="ru-RU"/>
        </w:rPr>
        <w:t xml:space="preserve"> главы</w:t>
      </w:r>
      <w:r w:rsidRPr="004E76D4">
        <w:rPr>
          <w:rFonts w:ascii="Times New Roman" w:hAnsi="Times New Roman"/>
          <w:sz w:val="24"/>
          <w:szCs w:val="24"/>
          <w:lang w:eastAsia="ru-RU"/>
        </w:rPr>
        <w:t xml:space="preserve">. </w:t>
      </w:r>
    </w:p>
    <w:p w:rsidR="00F77AED"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5.4. Жалоба на решения и действия (бездействие) должностных лиц, муниципальных служащих подается </w:t>
      </w:r>
      <w:r>
        <w:rPr>
          <w:rFonts w:ascii="Times New Roman" w:hAnsi="Times New Roman"/>
          <w:sz w:val="24"/>
          <w:szCs w:val="24"/>
          <w:lang w:eastAsia="ru-RU"/>
        </w:rPr>
        <w:t>главе</w:t>
      </w:r>
      <w:r w:rsidRPr="004E76D4">
        <w:rPr>
          <w:rFonts w:ascii="Times New Roman" w:hAnsi="Times New Roman"/>
          <w:sz w:val="24"/>
          <w:szCs w:val="24"/>
          <w:lang w:eastAsia="ru-RU"/>
        </w:rPr>
        <w:t>.</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5.5. В случае поступления в </w:t>
      </w:r>
      <w:r>
        <w:rPr>
          <w:rFonts w:ascii="Times New Roman" w:hAnsi="Times New Roman"/>
          <w:sz w:val="24"/>
          <w:szCs w:val="24"/>
          <w:lang w:eastAsia="ru-RU"/>
        </w:rPr>
        <w:t>Администрацию МО СП «Старо-Брянское»</w:t>
      </w:r>
      <w:r w:rsidRPr="004E76D4">
        <w:rPr>
          <w:rFonts w:ascii="Times New Roman" w:hAnsi="Times New Roman"/>
          <w:sz w:val="24"/>
          <w:szCs w:val="24"/>
          <w:lang w:eastAsia="ru-RU"/>
        </w:rPr>
        <w:t xml:space="preserve">жалобы в отношении муниципальной услуги, которую оказывает другой орган, в течение 3 рабочих дней со дня ее регистрации </w:t>
      </w:r>
      <w:r>
        <w:rPr>
          <w:rFonts w:ascii="Times New Roman" w:hAnsi="Times New Roman"/>
          <w:sz w:val="24"/>
          <w:szCs w:val="24"/>
          <w:lang w:eastAsia="ru-RU"/>
        </w:rPr>
        <w:t xml:space="preserve">Администрация МО СП «старо-Брянское» </w:t>
      </w:r>
      <w:r w:rsidRPr="004E76D4">
        <w:rPr>
          <w:rFonts w:ascii="Times New Roman" w:hAnsi="Times New Roman"/>
          <w:sz w:val="24"/>
          <w:szCs w:val="24"/>
          <w:lang w:eastAsia="ru-RU"/>
        </w:rPr>
        <w:t xml:space="preserve">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муниципальную услугу, в отделе по обращениям граждан Управления по работе с населением (в случае если обжалуются решения руководителя органа, предоставляющего муниципальную услугу).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5.6. Жалоба на решения и действия (бездействие) подается в письменной форме на бумажном носителе, в электронной форме.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5.6.1. Жалоба на должностных лиц, муниципальных служащих </w:t>
      </w:r>
      <w:r>
        <w:rPr>
          <w:rFonts w:ascii="Times New Roman" w:hAnsi="Times New Roman"/>
          <w:sz w:val="24"/>
          <w:szCs w:val="24"/>
          <w:lang w:eastAsia="ru-RU"/>
        </w:rPr>
        <w:t>главе может</w:t>
      </w:r>
      <w:r w:rsidRPr="004E76D4">
        <w:rPr>
          <w:rFonts w:ascii="Times New Roman" w:hAnsi="Times New Roman"/>
          <w:sz w:val="24"/>
          <w:szCs w:val="24"/>
          <w:lang w:eastAsia="ru-RU"/>
        </w:rPr>
        <w:t xml:space="preserve"> быть подана: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при личном приеме или письменном обращении;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в электронном виде: </w:t>
      </w:r>
    </w:p>
    <w:p w:rsidR="00F77AED" w:rsidRPr="00A90AF1" w:rsidRDefault="00F77AED" w:rsidP="004E76D4">
      <w:pPr>
        <w:spacing w:after="0" w:line="240" w:lineRule="auto"/>
        <w:ind w:firstLine="540"/>
        <w:jc w:val="both"/>
        <w:rPr>
          <w:rFonts w:ascii="Times New Roman" w:hAnsi="Times New Roman"/>
          <w:sz w:val="48"/>
          <w:szCs w:val="48"/>
          <w:lang w:eastAsia="ru-RU"/>
        </w:rPr>
      </w:pPr>
      <w:r w:rsidRPr="007B3807">
        <w:rPr>
          <w:rFonts w:ascii="Times New Roman" w:hAnsi="Times New Roman"/>
          <w:sz w:val="48"/>
          <w:szCs w:val="48"/>
          <w:lang w:eastAsia="ru-RU"/>
        </w:rPr>
        <w:t xml:space="preserve">- </w:t>
      </w:r>
      <w:r w:rsidRPr="00A90AF1">
        <w:rPr>
          <w:rFonts w:ascii="Times New Roman" w:hAnsi="Times New Roman"/>
          <w:sz w:val="24"/>
          <w:szCs w:val="24"/>
          <w:lang w:eastAsia="ru-RU"/>
        </w:rPr>
        <w:t>через официальный сайт муниципального образования сельского поселения “Старо-Брянское”</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5.6.</w:t>
      </w:r>
      <w:r>
        <w:rPr>
          <w:rFonts w:ascii="Times New Roman" w:hAnsi="Times New Roman"/>
          <w:sz w:val="24"/>
          <w:szCs w:val="24"/>
          <w:lang w:eastAsia="ru-RU"/>
        </w:rPr>
        <w:t>2</w:t>
      </w:r>
      <w:r w:rsidRPr="004E76D4">
        <w:rPr>
          <w:rFonts w:ascii="Times New Roman" w:hAnsi="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5.7. Жалоба должна содержать: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а) наименование</w:t>
      </w:r>
      <w:r>
        <w:rPr>
          <w:rFonts w:ascii="Times New Roman" w:hAnsi="Times New Roman"/>
          <w:sz w:val="24"/>
          <w:szCs w:val="24"/>
          <w:lang w:eastAsia="ru-RU"/>
        </w:rPr>
        <w:t xml:space="preserve"> администрации</w:t>
      </w:r>
      <w:r w:rsidRPr="004E76D4">
        <w:rPr>
          <w:rFonts w:ascii="Times New Roman" w:hAnsi="Times New Roman"/>
          <w:sz w:val="24"/>
          <w:szCs w:val="24"/>
          <w:lang w:eastAsia="ru-RU"/>
        </w:rPr>
        <w:t xml:space="preserve">, фамилию, имя, отчество должностного лица, предоставляющего муниципальную услугу, либо муниципального служащего;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в) сведения об обжалуемых реш</w:t>
      </w:r>
      <w:r>
        <w:rPr>
          <w:rFonts w:ascii="Times New Roman" w:hAnsi="Times New Roman"/>
          <w:sz w:val="24"/>
          <w:szCs w:val="24"/>
          <w:lang w:eastAsia="ru-RU"/>
        </w:rPr>
        <w:t>ениях и действиях (бездействии)</w:t>
      </w:r>
      <w:r w:rsidRPr="004E76D4">
        <w:rPr>
          <w:rFonts w:ascii="Times New Roman" w:hAnsi="Times New Roman"/>
          <w:sz w:val="24"/>
          <w:szCs w:val="24"/>
          <w:lang w:eastAsia="ru-RU"/>
        </w:rPr>
        <w:t xml:space="preserve">, его должностного лица, муниципального служащего;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г) доводы, на основании которых заявитель не согласен с реше</w:t>
      </w:r>
      <w:r>
        <w:rPr>
          <w:rFonts w:ascii="Times New Roman" w:hAnsi="Times New Roman"/>
          <w:sz w:val="24"/>
          <w:szCs w:val="24"/>
          <w:lang w:eastAsia="ru-RU"/>
        </w:rPr>
        <w:t>нием и действием (бездействием)</w:t>
      </w:r>
      <w:r w:rsidRPr="004E76D4">
        <w:rPr>
          <w:rFonts w:ascii="Times New Roman" w:hAnsi="Times New Roman"/>
          <w:sz w:val="24"/>
          <w:szCs w:val="24"/>
          <w:lang w:eastAsia="ru-RU"/>
        </w:rPr>
        <w:t xml:space="preserve">,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5.10. Основания для приостановления рассмотрения жалобы отсутствуют.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5.11.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по отмене принятого решения, исправлению допущенных опечаток и ошибок в выданных в результате предоставления муниципальной услуги документах;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 возврату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5.13. В ответе по результатам рассмотрения жалобы указываются: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наименование </w:t>
      </w:r>
      <w:r>
        <w:rPr>
          <w:rFonts w:ascii="Times New Roman" w:hAnsi="Times New Roman"/>
          <w:sz w:val="24"/>
          <w:szCs w:val="24"/>
          <w:lang w:eastAsia="ru-RU"/>
        </w:rPr>
        <w:t>администрации</w:t>
      </w:r>
      <w:r w:rsidRPr="004E76D4">
        <w:rPr>
          <w:rFonts w:ascii="Times New Roman" w:hAnsi="Times New Roman"/>
          <w:sz w:val="24"/>
          <w:szCs w:val="24"/>
          <w:lang w:eastAsia="ru-RU"/>
        </w:rPr>
        <w:t xml:space="preserve">, должность, фамилия, имя, отчество (при наличии) его должностного лица, принявшего решение по жалобе;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фамилия, имя, отчество (при наличии) заявителя;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г) основания для принятия решения по жалобе;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д) принятое по жалобе решение;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ж) сведения о порядке обжалования принятого по жалобе решения. </w:t>
      </w:r>
    </w:p>
    <w:p w:rsidR="00F77AED" w:rsidRPr="004E76D4" w:rsidRDefault="00F77AED" w:rsidP="00A212E9">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подписывает </w:t>
      </w:r>
      <w:r>
        <w:rPr>
          <w:rFonts w:ascii="Times New Roman" w:hAnsi="Times New Roman"/>
          <w:sz w:val="24"/>
          <w:szCs w:val="24"/>
          <w:lang w:eastAsia="ru-RU"/>
        </w:rPr>
        <w:t xml:space="preserve">глава </w:t>
      </w:r>
      <w:r w:rsidRPr="004E76D4">
        <w:rPr>
          <w:rFonts w:ascii="Times New Roman" w:hAnsi="Times New Roman"/>
          <w:sz w:val="24"/>
          <w:szCs w:val="24"/>
          <w:lang w:eastAsia="ru-RU"/>
        </w:rPr>
        <w:t>(в случае его отсутствия - должностное лицо, назначенное приказом</w:t>
      </w:r>
      <w:r>
        <w:rPr>
          <w:rFonts w:ascii="Times New Roman" w:hAnsi="Times New Roman"/>
          <w:sz w:val="24"/>
          <w:szCs w:val="24"/>
          <w:lang w:eastAsia="ru-RU"/>
        </w:rPr>
        <w:t xml:space="preserve"> главы</w:t>
      </w:r>
      <w:r w:rsidRPr="004E76D4">
        <w:rPr>
          <w:rFonts w:ascii="Times New Roman" w:hAnsi="Times New Roman"/>
          <w:sz w:val="24"/>
          <w:szCs w:val="24"/>
          <w:lang w:eastAsia="ru-RU"/>
        </w:rPr>
        <w:t xml:space="preserve">).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w:t>
      </w:r>
      <w:r>
        <w:rPr>
          <w:rFonts w:ascii="Times New Roman" w:hAnsi="Times New Roman"/>
          <w:sz w:val="24"/>
          <w:szCs w:val="24"/>
          <w:lang w:eastAsia="ru-RU"/>
        </w:rPr>
        <w:t xml:space="preserve">глава </w:t>
      </w:r>
      <w:r w:rsidRPr="004E76D4">
        <w:rPr>
          <w:rFonts w:ascii="Times New Roman" w:hAnsi="Times New Roman"/>
          <w:sz w:val="24"/>
          <w:szCs w:val="24"/>
          <w:lang w:eastAsia="ru-RU"/>
        </w:rPr>
        <w:t>(в случае его отсутствия - должностное лицо, назначенное приказом</w:t>
      </w:r>
      <w:r>
        <w:rPr>
          <w:rFonts w:ascii="Times New Roman" w:hAnsi="Times New Roman"/>
          <w:sz w:val="24"/>
          <w:szCs w:val="24"/>
          <w:lang w:eastAsia="ru-RU"/>
        </w:rPr>
        <w:t xml:space="preserve"> главы</w:t>
      </w:r>
      <w:r w:rsidRPr="004E76D4">
        <w:rPr>
          <w:rFonts w:ascii="Times New Roman" w:hAnsi="Times New Roman"/>
          <w:sz w:val="24"/>
          <w:szCs w:val="24"/>
          <w:lang w:eastAsia="ru-RU"/>
        </w:rPr>
        <w:t xml:space="preserve">), в соответствии с частью 1 статьи 11.2 Федерального закона 210-ФЗ незамедлительно направляют имеющиеся материалы в органы прокуратуры.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5.16. </w:t>
      </w:r>
      <w:r>
        <w:rPr>
          <w:rFonts w:ascii="Times New Roman" w:hAnsi="Times New Roman"/>
          <w:sz w:val="24"/>
          <w:szCs w:val="24"/>
          <w:lang w:eastAsia="ru-RU"/>
        </w:rPr>
        <w:t>Администрация МО СП «Старо-Брянское»</w:t>
      </w:r>
      <w:r w:rsidRPr="004E76D4">
        <w:rPr>
          <w:rFonts w:ascii="Times New Roman" w:hAnsi="Times New Roman"/>
          <w:sz w:val="24"/>
          <w:szCs w:val="24"/>
          <w:lang w:eastAsia="ru-RU"/>
        </w:rPr>
        <w:t xml:space="preserve">оставляет жалобу без ответа в следующих случаях: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77AED" w:rsidRPr="004E76D4" w:rsidRDefault="00F77AED" w:rsidP="004E76D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Заявителю сообщается </w:t>
      </w:r>
      <w:r w:rsidRPr="004E76D4">
        <w:rPr>
          <w:rFonts w:ascii="Times New Roman" w:hAnsi="Times New Roman"/>
          <w:sz w:val="24"/>
          <w:szCs w:val="24"/>
          <w:lang w:eastAsia="ru-RU"/>
        </w:rPr>
        <w:t xml:space="preserve">об оставлении жалобы без ответа в течение 3 рабочих дней со дня регистрации жалобы.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5.17. </w:t>
      </w:r>
      <w:r>
        <w:rPr>
          <w:rFonts w:ascii="Times New Roman" w:hAnsi="Times New Roman"/>
          <w:sz w:val="24"/>
          <w:szCs w:val="24"/>
          <w:lang w:eastAsia="ru-RU"/>
        </w:rPr>
        <w:t xml:space="preserve">Администрация МО СП «Старо-Брянское» </w:t>
      </w:r>
      <w:r w:rsidRPr="004E76D4">
        <w:rPr>
          <w:rFonts w:ascii="Times New Roman" w:hAnsi="Times New Roman"/>
          <w:sz w:val="24"/>
          <w:szCs w:val="24"/>
          <w:lang w:eastAsia="ru-RU"/>
        </w:rPr>
        <w:t xml:space="preserve">отказывает в рассмотрении жалобы в следующих случаях: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наличие решения по жалобе, принятого ранее в отношении того же заявителя и по тому же предмету жалобы;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подача жалобы лицом, полномочия которого не подтверждены в порядке, установленном законодательством Российской Федерации.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5.18. Заявитель имеет право обжаловать принятое по жалобе, в судебном порядке в соответствии с законодательством Российской Федерации.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5.19. Заявитель имеет право на получение информации и документов, необходимых для обоснования и рассмотрения жалобы, в том числе: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а) запрашивать дополнительные документы и материалы, в том числе в электронном виде;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в) получать письменный ответ по существу поставленных в жалобе вопросов;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г) обращаться с заявлением о прекращении рассмотрения жалобы. </w:t>
      </w:r>
    </w:p>
    <w:p w:rsidR="00F77AED" w:rsidRPr="004E76D4" w:rsidRDefault="00F77AED" w:rsidP="004E76D4">
      <w:pPr>
        <w:spacing w:after="0" w:line="240" w:lineRule="auto"/>
        <w:ind w:firstLine="540"/>
        <w:jc w:val="both"/>
        <w:rPr>
          <w:rFonts w:ascii="Times New Roman" w:hAnsi="Times New Roman"/>
          <w:sz w:val="24"/>
          <w:szCs w:val="24"/>
          <w:lang w:eastAsia="ru-RU"/>
        </w:rPr>
      </w:pPr>
      <w:r w:rsidRPr="004E76D4">
        <w:rPr>
          <w:rFonts w:ascii="Times New Roman" w:hAnsi="Times New Roman"/>
          <w:sz w:val="24"/>
          <w:szCs w:val="24"/>
          <w:lang w:eastAsia="ru-RU"/>
        </w:rPr>
        <w:t xml:space="preserve">5.20. </w:t>
      </w:r>
      <w:r>
        <w:rPr>
          <w:rFonts w:ascii="Times New Roman" w:hAnsi="Times New Roman"/>
          <w:sz w:val="24"/>
          <w:szCs w:val="24"/>
          <w:lang w:eastAsia="ru-RU"/>
        </w:rPr>
        <w:t xml:space="preserve">Администрация МО СП «Старо-Брянское» </w:t>
      </w:r>
      <w:r w:rsidRPr="004E76D4">
        <w:rPr>
          <w:rFonts w:ascii="Times New Roman" w:hAnsi="Times New Roman"/>
          <w:sz w:val="24"/>
          <w:szCs w:val="24"/>
          <w:lang w:eastAsia="ru-RU"/>
        </w:rPr>
        <w:t xml:space="preserve">обеспечивает информирование заявителей о порядке обжалования решений и действий (бездействия)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79479C"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79479C"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Приложение N 1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к Административному регламенту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предоставления муниципальной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услуги "Выдача разрешения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на право организации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розничного рынка"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tbl>
      <w:tblPr>
        <w:tblW w:w="9080" w:type="dxa"/>
        <w:tblInd w:w="20" w:type="dxa"/>
        <w:tblCellMar>
          <w:left w:w="0" w:type="dxa"/>
          <w:right w:w="0" w:type="dxa"/>
        </w:tblCellMar>
        <w:tblLook w:val="00A0"/>
      </w:tblPr>
      <w:tblGrid>
        <w:gridCol w:w="2521"/>
        <w:gridCol w:w="232"/>
        <w:gridCol w:w="6327"/>
      </w:tblGrid>
      <w:tr w:rsidR="00F77AED" w:rsidRPr="002A0B59" w:rsidTr="004E76D4">
        <w:tc>
          <w:tcPr>
            <w:tcW w:w="0" w:type="auto"/>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gridSpan w:val="2"/>
          </w:tcPr>
          <w:p w:rsidR="00F77AED" w:rsidRPr="004E76D4" w:rsidRDefault="00F77AED" w:rsidP="00F8796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_________________________________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от _______________________________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(наименование юридического лица) </w:t>
            </w:r>
          </w:p>
          <w:p w:rsidR="00F77AED" w:rsidRPr="004E76D4" w:rsidRDefault="00F77AED" w:rsidP="004E76D4">
            <w:pPr>
              <w:spacing w:after="10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_________________________________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ЗАЯВЛЕНИЕ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Прошу выдать разрешение на право организации розничного рынка/продлить срок действия ранее выданного разрешения/переоформить разрешение (нужное подчеркнуть)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(полное и (в случае если имеется) сокращенное наименование, в том числе фирменное наименование)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Организационно-правовая форма юридического лица 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Место нахождения юридического лица ___________________________________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ОГРН записи о создании юридического лица 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Номер, дата выдачи выписки из ЕГРЮЛ 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ИНН/КПП ___________________________________________________________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Место расположения объекта или объектов недвижимости, где предполагается организовать рынок ___________________________________________________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Принадлежность объекта _______________________________________________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(собственность, аренда или субаренда, наименование арендодателя)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Тип рынка ___________________________________________________________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Общая площадь ____________ кв. м, в т.ч. торговая площадь ___________ кв. м.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Количество торговых мест 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Номер контактного телефона/факса ______________________________________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Адрес электронной почты ______________________________________________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К заявлению прилагаются: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Разрешение на право организации розничного рынка выдать лично/направить почтовым отправлением на юридический адрес (нужное подчеркнуть) </w:t>
            </w:r>
          </w:p>
        </w:tc>
      </w:tr>
      <w:tr w:rsidR="00F77AED" w:rsidRPr="002A0B59" w:rsidTr="004E76D4">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vMerge w:val="restart"/>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(Ф.И.О. заявителя) </w:t>
            </w:r>
          </w:p>
        </w:tc>
        <w:tc>
          <w:tcPr>
            <w:tcW w:w="0" w:type="auto"/>
            <w:vMerge/>
            <w:vAlign w:val="center"/>
          </w:tcPr>
          <w:p w:rsidR="00F77AED" w:rsidRPr="004E76D4" w:rsidRDefault="00F77AED" w:rsidP="004E76D4">
            <w:pPr>
              <w:spacing w:after="0" w:line="240" w:lineRule="auto"/>
              <w:rPr>
                <w:rFonts w:ascii="Times New Roman" w:hAnsi="Times New Roman"/>
                <w:sz w:val="24"/>
                <w:szCs w:val="24"/>
                <w:lang w:eastAsia="ru-RU"/>
              </w:rPr>
            </w:pPr>
          </w:p>
        </w:tc>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(подпись заявителя) </w:t>
            </w:r>
          </w:p>
        </w:tc>
      </w:tr>
      <w:tr w:rsidR="00F77AED" w:rsidRPr="002A0B59" w:rsidTr="004E76D4">
        <w:tc>
          <w:tcPr>
            <w:tcW w:w="0" w:type="auto"/>
            <w:gridSpan w:val="3"/>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"__" __________ 20__ г.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2"/>
            <w:vMerge w:val="restart"/>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Даю согласие на обработку своих персональных данных </w:t>
            </w:r>
          </w:p>
        </w:tc>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2"/>
            <w:vMerge/>
            <w:vAlign w:val="center"/>
          </w:tcPr>
          <w:p w:rsidR="00F77AED" w:rsidRPr="004E76D4" w:rsidRDefault="00F77AED" w:rsidP="004E76D4">
            <w:pPr>
              <w:spacing w:after="0" w:line="240" w:lineRule="auto"/>
              <w:rPr>
                <w:rFonts w:ascii="Times New Roman" w:hAnsi="Times New Roman"/>
                <w:sz w:val="24"/>
                <w:szCs w:val="24"/>
                <w:lang w:eastAsia="ru-RU"/>
              </w:rPr>
            </w:pPr>
          </w:p>
        </w:tc>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(подпись) </w:t>
            </w:r>
          </w:p>
        </w:tc>
      </w:tr>
      <w:tr w:rsidR="00F77AED" w:rsidRPr="002A0B59" w:rsidTr="004E76D4">
        <w:tc>
          <w:tcPr>
            <w:tcW w:w="0" w:type="auto"/>
            <w:gridSpan w:val="3"/>
          </w:tcPr>
          <w:p w:rsidR="00F77AED" w:rsidRPr="004E76D4" w:rsidRDefault="00F77AED" w:rsidP="004E7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Администрации МО СП «_______» </w:t>
            </w:r>
            <w:r w:rsidRPr="004E76D4">
              <w:rPr>
                <w:rFonts w:ascii="Times New Roman" w:hAnsi="Times New Roman"/>
                <w:sz w:val="24"/>
                <w:szCs w:val="24"/>
                <w:lang w:eastAsia="ru-RU"/>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пунктом 3 статьи 3 Федерального закона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77AED" w:rsidRPr="004E76D4" w:rsidRDefault="00F77AED" w:rsidP="004E76D4">
            <w:pPr>
              <w:spacing w:after="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(подпись лица, принявшего заявление) </w:t>
            </w:r>
          </w:p>
        </w:tc>
      </w:tr>
    </w:tbl>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Default="00F77AED" w:rsidP="004E7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Приложение N 2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к Административному регламенту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предоставления муниципальной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услуги "Выдача разрешения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на право организации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розничного рынка"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  </w:t>
      </w:r>
    </w:p>
    <w:tbl>
      <w:tblPr>
        <w:tblW w:w="9080" w:type="dxa"/>
        <w:tblInd w:w="20" w:type="dxa"/>
        <w:tblCellMar>
          <w:left w:w="0" w:type="dxa"/>
          <w:right w:w="0" w:type="dxa"/>
        </w:tblCellMar>
        <w:tblLook w:val="00A0"/>
      </w:tblPr>
      <w:tblGrid>
        <w:gridCol w:w="2486"/>
        <w:gridCol w:w="231"/>
        <w:gridCol w:w="6363"/>
      </w:tblGrid>
      <w:tr w:rsidR="00F77AED" w:rsidRPr="002A0B59" w:rsidTr="004E76D4">
        <w:tc>
          <w:tcPr>
            <w:tcW w:w="0" w:type="auto"/>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gridSpan w:val="2"/>
          </w:tcPr>
          <w:p w:rsidR="00F77AED" w:rsidRPr="004E76D4" w:rsidRDefault="00F77AED" w:rsidP="00F8796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МО СП «Старо-Брянское»</w:t>
            </w: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___________________________________ </w:t>
            </w:r>
          </w:p>
          <w:p w:rsidR="00F77AED" w:rsidRPr="004E76D4" w:rsidRDefault="00F77AED" w:rsidP="004E76D4">
            <w:pPr>
              <w:spacing w:after="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от ________________________________ </w:t>
            </w:r>
          </w:p>
          <w:p w:rsidR="00F77AED" w:rsidRPr="004E76D4" w:rsidRDefault="00F77AED" w:rsidP="004E76D4">
            <w:pPr>
              <w:spacing w:after="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(наименование юридического лица) </w:t>
            </w:r>
          </w:p>
          <w:p w:rsidR="00F77AED" w:rsidRPr="004E76D4" w:rsidRDefault="00F77AED" w:rsidP="004E76D4">
            <w:pPr>
              <w:spacing w:after="100" w:line="240" w:lineRule="auto"/>
              <w:jc w:val="right"/>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___________________________________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ЗАЯВЛЕНИЕ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Прошу выдать дубликат (копию) разрешения на право организации розничного рынка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(полное и (в случае если имеется) сокращенное наименование, в том числе фирменное наименование рынка)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Организационно-правовая форма юридического лица 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Юридический адрес ___________________________________________________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ОГРН записи о создании юридического лица 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Номер, дата выдачи выписки из ЕГРЮЛ __________________________________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ИНН/КПП ___________________________________________________________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Место расположения объекта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Тип рынка </w:t>
            </w:r>
          </w:p>
        </w:tc>
      </w:tr>
      <w:tr w:rsidR="00F77AED" w:rsidRPr="002A0B59" w:rsidTr="004E76D4">
        <w:tc>
          <w:tcPr>
            <w:tcW w:w="0" w:type="auto"/>
            <w:gridSpan w:val="3"/>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3"/>
            <w:tcBorders>
              <w:top w:val="single" w:sz="8" w:space="0" w:color="000000"/>
            </w:tcBorders>
          </w:tcPr>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Общая площадь ____________ кв. м, в т.ч. торговая площадь __________ кв. м.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Количество торговых мест ________________. </w:t>
            </w:r>
          </w:p>
          <w:p w:rsidR="00F77AED" w:rsidRPr="004E76D4" w:rsidRDefault="00F77AED" w:rsidP="004E76D4">
            <w:pPr>
              <w:spacing w:after="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Дубликат (копию) разрешения на право организации розничного рынка выдать лично/направить почтовым отправлением на юридический адрес (нужное подчеркнуть) </w:t>
            </w:r>
          </w:p>
        </w:tc>
      </w:tr>
      <w:tr w:rsidR="00F77AED" w:rsidRPr="002A0B59" w:rsidTr="004E76D4">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vMerge w:val="restart"/>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(Ф.И.О. заявителя) </w:t>
            </w:r>
          </w:p>
        </w:tc>
        <w:tc>
          <w:tcPr>
            <w:tcW w:w="0" w:type="auto"/>
            <w:vMerge/>
            <w:vAlign w:val="center"/>
          </w:tcPr>
          <w:p w:rsidR="00F77AED" w:rsidRPr="004E76D4" w:rsidRDefault="00F77AED" w:rsidP="004E76D4">
            <w:pPr>
              <w:spacing w:after="0" w:line="240" w:lineRule="auto"/>
              <w:rPr>
                <w:rFonts w:ascii="Times New Roman" w:hAnsi="Times New Roman"/>
                <w:sz w:val="24"/>
                <w:szCs w:val="24"/>
                <w:lang w:eastAsia="ru-RU"/>
              </w:rPr>
            </w:pPr>
          </w:p>
        </w:tc>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(подпись заявителя) </w:t>
            </w:r>
          </w:p>
        </w:tc>
      </w:tr>
      <w:tr w:rsidR="00F77AED" w:rsidRPr="002A0B59" w:rsidTr="004E76D4">
        <w:tc>
          <w:tcPr>
            <w:tcW w:w="0" w:type="auto"/>
            <w:gridSpan w:val="3"/>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"__" __________ 20__ г. </w:t>
            </w:r>
          </w:p>
        </w:tc>
      </w:tr>
      <w:tr w:rsidR="00F77AED" w:rsidRPr="002A0B59" w:rsidTr="004E76D4">
        <w:tc>
          <w:tcPr>
            <w:tcW w:w="0" w:type="auto"/>
            <w:gridSpan w:val="3"/>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2"/>
            <w:vMerge w:val="restart"/>
          </w:tcPr>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Даю согласие на обработку своих персональных данных </w:t>
            </w:r>
          </w:p>
        </w:tc>
        <w:tc>
          <w:tcPr>
            <w:tcW w:w="0" w:type="auto"/>
            <w:tcBorders>
              <w:bottom w:val="single" w:sz="8" w:space="0" w:color="000000"/>
            </w:tcBorders>
          </w:tcPr>
          <w:p w:rsidR="00F77AED" w:rsidRPr="004E76D4" w:rsidRDefault="00F77AED" w:rsidP="004E76D4">
            <w:pPr>
              <w:spacing w:after="10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tc>
      </w:tr>
      <w:tr w:rsidR="00F77AED" w:rsidRPr="002A0B59" w:rsidTr="004E76D4">
        <w:tc>
          <w:tcPr>
            <w:tcW w:w="0" w:type="auto"/>
            <w:gridSpan w:val="2"/>
            <w:vMerge/>
            <w:vAlign w:val="center"/>
          </w:tcPr>
          <w:p w:rsidR="00F77AED" w:rsidRPr="004E76D4" w:rsidRDefault="00F77AED" w:rsidP="004E76D4">
            <w:pPr>
              <w:spacing w:after="0" w:line="240" w:lineRule="auto"/>
              <w:rPr>
                <w:rFonts w:ascii="Times New Roman" w:hAnsi="Times New Roman"/>
                <w:sz w:val="24"/>
                <w:szCs w:val="24"/>
                <w:lang w:eastAsia="ru-RU"/>
              </w:rPr>
            </w:pPr>
          </w:p>
        </w:tc>
        <w:tc>
          <w:tcPr>
            <w:tcW w:w="0" w:type="auto"/>
            <w:tcBorders>
              <w:top w:val="single" w:sz="8" w:space="0" w:color="000000"/>
            </w:tcBorders>
          </w:tcPr>
          <w:p w:rsidR="00F77AED" w:rsidRPr="004E76D4" w:rsidRDefault="00F77AED" w:rsidP="004E76D4">
            <w:pPr>
              <w:spacing w:after="100" w:line="240" w:lineRule="auto"/>
              <w:jc w:val="center"/>
              <w:rPr>
                <w:rFonts w:ascii="Times New Roman" w:hAnsi="Times New Roman"/>
                <w:sz w:val="24"/>
                <w:szCs w:val="24"/>
                <w:lang w:eastAsia="ru-RU"/>
              </w:rPr>
            </w:pPr>
            <w:r w:rsidRPr="004E76D4">
              <w:rPr>
                <w:rFonts w:ascii="Times New Roman" w:hAnsi="Times New Roman"/>
                <w:sz w:val="24"/>
                <w:szCs w:val="24"/>
                <w:lang w:eastAsia="ru-RU"/>
              </w:rPr>
              <w:t xml:space="preserve">(подпись) </w:t>
            </w:r>
          </w:p>
        </w:tc>
      </w:tr>
      <w:tr w:rsidR="00F77AED" w:rsidRPr="002A0B59" w:rsidTr="004E76D4">
        <w:tc>
          <w:tcPr>
            <w:tcW w:w="0" w:type="auto"/>
            <w:gridSpan w:val="3"/>
          </w:tcPr>
          <w:p w:rsidR="00F77AED" w:rsidRPr="004E76D4" w:rsidRDefault="00F77AED" w:rsidP="004E76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Администрации МО СП «______» </w:t>
            </w:r>
            <w:bookmarkStart w:id="0" w:name="_GoBack"/>
            <w:bookmarkEnd w:id="0"/>
            <w:r w:rsidRPr="004E76D4">
              <w:rPr>
                <w:rFonts w:ascii="Times New Roman" w:hAnsi="Times New Roman"/>
                <w:sz w:val="24"/>
                <w:szCs w:val="24"/>
                <w:lang w:eastAsia="ru-RU"/>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пунктом 3 статьи 3 Федерального закона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F77AED" w:rsidRPr="004E76D4" w:rsidRDefault="00F77AED" w:rsidP="004E76D4">
            <w:pPr>
              <w:spacing w:after="0" w:line="240" w:lineRule="auto"/>
              <w:rPr>
                <w:rFonts w:ascii="Times New Roman" w:hAnsi="Times New Roman"/>
                <w:sz w:val="24"/>
                <w:szCs w:val="24"/>
                <w:lang w:eastAsia="ru-RU"/>
              </w:rPr>
            </w:pPr>
            <w:r w:rsidRPr="004E76D4">
              <w:rPr>
                <w:rFonts w:ascii="Times New Roman" w:hAnsi="Times New Roman"/>
                <w:sz w:val="24"/>
                <w:szCs w:val="24"/>
                <w:lang w:eastAsia="ru-RU"/>
              </w:rPr>
              <w:t xml:space="preserve">  </w:t>
            </w:r>
          </w:p>
          <w:p w:rsidR="00F77AED" w:rsidRPr="004E76D4" w:rsidRDefault="00F77AED" w:rsidP="004E76D4">
            <w:pPr>
              <w:spacing w:after="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____________________________________ </w:t>
            </w:r>
          </w:p>
          <w:p w:rsidR="00F77AED" w:rsidRPr="004E76D4" w:rsidRDefault="00F77AED" w:rsidP="004E76D4">
            <w:pPr>
              <w:spacing w:after="100" w:line="240" w:lineRule="auto"/>
              <w:jc w:val="both"/>
              <w:rPr>
                <w:rFonts w:ascii="Times New Roman" w:hAnsi="Times New Roman"/>
                <w:sz w:val="24"/>
                <w:szCs w:val="24"/>
                <w:lang w:eastAsia="ru-RU"/>
              </w:rPr>
            </w:pPr>
            <w:r w:rsidRPr="004E76D4">
              <w:rPr>
                <w:rFonts w:ascii="Times New Roman" w:hAnsi="Times New Roman"/>
                <w:sz w:val="24"/>
                <w:szCs w:val="24"/>
                <w:lang w:eastAsia="ru-RU"/>
              </w:rPr>
              <w:t xml:space="preserve">(подпись лица, принявшего заявление) </w:t>
            </w:r>
          </w:p>
        </w:tc>
      </w:tr>
    </w:tbl>
    <w:p w:rsidR="00F77AED" w:rsidRDefault="00F77AED"/>
    <w:sectPr w:rsidR="00F77AED" w:rsidSect="00222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6D4"/>
    <w:rsid w:val="00056CF2"/>
    <w:rsid w:val="00127344"/>
    <w:rsid w:val="0022250F"/>
    <w:rsid w:val="00245E16"/>
    <w:rsid w:val="002607C2"/>
    <w:rsid w:val="002A0B59"/>
    <w:rsid w:val="002C4C76"/>
    <w:rsid w:val="002D31C8"/>
    <w:rsid w:val="00494A10"/>
    <w:rsid w:val="004E76D4"/>
    <w:rsid w:val="00562361"/>
    <w:rsid w:val="005644D6"/>
    <w:rsid w:val="005C2066"/>
    <w:rsid w:val="00627F4F"/>
    <w:rsid w:val="0079206F"/>
    <w:rsid w:val="0079479C"/>
    <w:rsid w:val="007B3807"/>
    <w:rsid w:val="007F66B7"/>
    <w:rsid w:val="008E357A"/>
    <w:rsid w:val="009545C4"/>
    <w:rsid w:val="00990510"/>
    <w:rsid w:val="00A212E9"/>
    <w:rsid w:val="00A90AF1"/>
    <w:rsid w:val="00E5492B"/>
    <w:rsid w:val="00E73223"/>
    <w:rsid w:val="00F77AED"/>
    <w:rsid w:val="00F87960"/>
    <w:rsid w:val="00FC3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0F"/>
    <w:pPr>
      <w:spacing w:after="160" w:line="259" w:lineRule="auto"/>
    </w:pPr>
    <w:rPr>
      <w:lang w:eastAsia="en-US"/>
    </w:rPr>
  </w:style>
  <w:style w:type="paragraph" w:styleId="Heading7">
    <w:name w:val="heading 7"/>
    <w:basedOn w:val="Normal"/>
    <w:next w:val="Normal"/>
    <w:link w:val="Heading7Char1"/>
    <w:uiPriority w:val="99"/>
    <w:qFormat/>
    <w:locked/>
    <w:rsid w:val="002D31C8"/>
    <w:pPr>
      <w:keepNext/>
      <w:spacing w:after="0" w:line="360" w:lineRule="auto"/>
      <w:jc w:val="center"/>
      <w:outlineLvl w:val="6"/>
    </w:pPr>
    <w:rPr>
      <w:rFonts w:ascii="Times New Roman" w:hAnsi="Times New Roman"/>
      <w:b/>
      <w:bCs/>
      <w:spacing w:val="2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5644D6"/>
    <w:rPr>
      <w:rFonts w:ascii="Calibri" w:hAnsi="Calibri" w:cs="Times New Roman"/>
      <w:sz w:val="24"/>
      <w:szCs w:val="24"/>
      <w:lang w:eastAsia="en-US"/>
    </w:rPr>
  </w:style>
  <w:style w:type="character" w:customStyle="1" w:styleId="Heading7Char1">
    <w:name w:val="Heading 7 Char1"/>
    <w:basedOn w:val="DefaultParagraphFont"/>
    <w:link w:val="Heading7"/>
    <w:uiPriority w:val="99"/>
    <w:semiHidden/>
    <w:locked/>
    <w:rsid w:val="002D31C8"/>
    <w:rPr>
      <w:rFonts w:cs="Times New Roman"/>
      <w:b/>
      <w:bCs/>
      <w:spacing w:val="20"/>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1120225385">
      <w:marLeft w:val="0"/>
      <w:marRight w:val="0"/>
      <w:marTop w:val="0"/>
      <w:marBottom w:val="0"/>
      <w:divBdr>
        <w:top w:val="none" w:sz="0" w:space="0" w:color="auto"/>
        <w:left w:val="none" w:sz="0" w:space="0" w:color="auto"/>
        <w:bottom w:val="none" w:sz="0" w:space="0" w:color="auto"/>
        <w:right w:val="none" w:sz="0" w:space="0" w:color="auto"/>
      </w:divBdr>
      <w:divsChild>
        <w:div w:id="1120225315">
          <w:marLeft w:val="60"/>
          <w:marRight w:val="60"/>
          <w:marTop w:val="100"/>
          <w:marBottom w:val="100"/>
          <w:divBdr>
            <w:top w:val="none" w:sz="0" w:space="0" w:color="auto"/>
            <w:left w:val="none" w:sz="0" w:space="0" w:color="auto"/>
            <w:bottom w:val="none" w:sz="0" w:space="0" w:color="auto"/>
            <w:right w:val="none" w:sz="0" w:space="0" w:color="auto"/>
          </w:divBdr>
        </w:div>
        <w:div w:id="1120225316">
          <w:marLeft w:val="60"/>
          <w:marRight w:val="60"/>
          <w:marTop w:val="100"/>
          <w:marBottom w:val="100"/>
          <w:divBdr>
            <w:top w:val="none" w:sz="0" w:space="0" w:color="auto"/>
            <w:left w:val="none" w:sz="0" w:space="0" w:color="auto"/>
            <w:bottom w:val="none" w:sz="0" w:space="0" w:color="auto"/>
            <w:right w:val="none" w:sz="0" w:space="0" w:color="auto"/>
          </w:divBdr>
          <w:divsChild>
            <w:div w:id="1120225349">
              <w:marLeft w:val="0"/>
              <w:marRight w:val="0"/>
              <w:marTop w:val="0"/>
              <w:marBottom w:val="0"/>
              <w:divBdr>
                <w:top w:val="none" w:sz="0" w:space="0" w:color="auto"/>
                <w:left w:val="none" w:sz="0" w:space="0" w:color="auto"/>
                <w:bottom w:val="none" w:sz="0" w:space="0" w:color="auto"/>
                <w:right w:val="none" w:sz="0" w:space="0" w:color="auto"/>
              </w:divBdr>
            </w:div>
          </w:divsChild>
        </w:div>
        <w:div w:id="1120225317">
          <w:marLeft w:val="60"/>
          <w:marRight w:val="60"/>
          <w:marTop w:val="100"/>
          <w:marBottom w:val="100"/>
          <w:divBdr>
            <w:top w:val="none" w:sz="0" w:space="0" w:color="auto"/>
            <w:left w:val="none" w:sz="0" w:space="0" w:color="auto"/>
            <w:bottom w:val="none" w:sz="0" w:space="0" w:color="auto"/>
            <w:right w:val="none" w:sz="0" w:space="0" w:color="auto"/>
          </w:divBdr>
        </w:div>
        <w:div w:id="1120225318">
          <w:marLeft w:val="60"/>
          <w:marRight w:val="60"/>
          <w:marTop w:val="100"/>
          <w:marBottom w:val="100"/>
          <w:divBdr>
            <w:top w:val="none" w:sz="0" w:space="0" w:color="auto"/>
            <w:left w:val="none" w:sz="0" w:space="0" w:color="auto"/>
            <w:bottom w:val="none" w:sz="0" w:space="0" w:color="auto"/>
            <w:right w:val="none" w:sz="0" w:space="0" w:color="auto"/>
          </w:divBdr>
        </w:div>
        <w:div w:id="1120225319">
          <w:marLeft w:val="60"/>
          <w:marRight w:val="60"/>
          <w:marTop w:val="100"/>
          <w:marBottom w:val="100"/>
          <w:divBdr>
            <w:top w:val="none" w:sz="0" w:space="0" w:color="auto"/>
            <w:left w:val="none" w:sz="0" w:space="0" w:color="auto"/>
            <w:bottom w:val="none" w:sz="0" w:space="0" w:color="auto"/>
            <w:right w:val="none" w:sz="0" w:space="0" w:color="auto"/>
          </w:divBdr>
          <w:divsChild>
            <w:div w:id="1120225334">
              <w:marLeft w:val="0"/>
              <w:marRight w:val="0"/>
              <w:marTop w:val="0"/>
              <w:marBottom w:val="0"/>
              <w:divBdr>
                <w:top w:val="none" w:sz="0" w:space="0" w:color="auto"/>
                <w:left w:val="none" w:sz="0" w:space="0" w:color="auto"/>
                <w:bottom w:val="none" w:sz="0" w:space="0" w:color="auto"/>
                <w:right w:val="none" w:sz="0" w:space="0" w:color="auto"/>
              </w:divBdr>
            </w:div>
          </w:divsChild>
        </w:div>
        <w:div w:id="1120225320">
          <w:marLeft w:val="60"/>
          <w:marRight w:val="60"/>
          <w:marTop w:val="100"/>
          <w:marBottom w:val="100"/>
          <w:divBdr>
            <w:top w:val="none" w:sz="0" w:space="0" w:color="auto"/>
            <w:left w:val="none" w:sz="0" w:space="0" w:color="auto"/>
            <w:bottom w:val="none" w:sz="0" w:space="0" w:color="auto"/>
            <w:right w:val="none" w:sz="0" w:space="0" w:color="auto"/>
          </w:divBdr>
          <w:divsChild>
            <w:div w:id="1120225395">
              <w:marLeft w:val="0"/>
              <w:marRight w:val="0"/>
              <w:marTop w:val="0"/>
              <w:marBottom w:val="0"/>
              <w:divBdr>
                <w:top w:val="none" w:sz="0" w:space="0" w:color="auto"/>
                <w:left w:val="none" w:sz="0" w:space="0" w:color="auto"/>
                <w:bottom w:val="none" w:sz="0" w:space="0" w:color="auto"/>
                <w:right w:val="none" w:sz="0" w:space="0" w:color="auto"/>
              </w:divBdr>
            </w:div>
          </w:divsChild>
        </w:div>
        <w:div w:id="1120225325">
          <w:marLeft w:val="60"/>
          <w:marRight w:val="60"/>
          <w:marTop w:val="100"/>
          <w:marBottom w:val="100"/>
          <w:divBdr>
            <w:top w:val="none" w:sz="0" w:space="0" w:color="auto"/>
            <w:left w:val="none" w:sz="0" w:space="0" w:color="auto"/>
            <w:bottom w:val="none" w:sz="0" w:space="0" w:color="auto"/>
            <w:right w:val="none" w:sz="0" w:space="0" w:color="auto"/>
          </w:divBdr>
        </w:div>
        <w:div w:id="1120225327">
          <w:marLeft w:val="60"/>
          <w:marRight w:val="60"/>
          <w:marTop w:val="100"/>
          <w:marBottom w:val="100"/>
          <w:divBdr>
            <w:top w:val="none" w:sz="0" w:space="0" w:color="auto"/>
            <w:left w:val="none" w:sz="0" w:space="0" w:color="auto"/>
            <w:bottom w:val="none" w:sz="0" w:space="0" w:color="auto"/>
            <w:right w:val="none" w:sz="0" w:space="0" w:color="auto"/>
          </w:divBdr>
          <w:divsChild>
            <w:div w:id="1120225328">
              <w:marLeft w:val="0"/>
              <w:marRight w:val="0"/>
              <w:marTop w:val="0"/>
              <w:marBottom w:val="0"/>
              <w:divBdr>
                <w:top w:val="none" w:sz="0" w:space="0" w:color="auto"/>
                <w:left w:val="none" w:sz="0" w:space="0" w:color="auto"/>
                <w:bottom w:val="none" w:sz="0" w:space="0" w:color="auto"/>
                <w:right w:val="none" w:sz="0" w:space="0" w:color="auto"/>
              </w:divBdr>
            </w:div>
          </w:divsChild>
        </w:div>
        <w:div w:id="1120225330">
          <w:marLeft w:val="60"/>
          <w:marRight w:val="60"/>
          <w:marTop w:val="100"/>
          <w:marBottom w:val="100"/>
          <w:divBdr>
            <w:top w:val="none" w:sz="0" w:space="0" w:color="auto"/>
            <w:left w:val="none" w:sz="0" w:space="0" w:color="auto"/>
            <w:bottom w:val="none" w:sz="0" w:space="0" w:color="auto"/>
            <w:right w:val="none" w:sz="0" w:space="0" w:color="auto"/>
          </w:divBdr>
          <w:divsChild>
            <w:div w:id="1120225377">
              <w:marLeft w:val="0"/>
              <w:marRight w:val="0"/>
              <w:marTop w:val="0"/>
              <w:marBottom w:val="0"/>
              <w:divBdr>
                <w:top w:val="none" w:sz="0" w:space="0" w:color="auto"/>
                <w:left w:val="none" w:sz="0" w:space="0" w:color="auto"/>
                <w:bottom w:val="none" w:sz="0" w:space="0" w:color="auto"/>
                <w:right w:val="none" w:sz="0" w:space="0" w:color="auto"/>
              </w:divBdr>
            </w:div>
          </w:divsChild>
        </w:div>
        <w:div w:id="1120225331">
          <w:marLeft w:val="60"/>
          <w:marRight w:val="60"/>
          <w:marTop w:val="100"/>
          <w:marBottom w:val="100"/>
          <w:divBdr>
            <w:top w:val="none" w:sz="0" w:space="0" w:color="auto"/>
            <w:left w:val="none" w:sz="0" w:space="0" w:color="auto"/>
            <w:bottom w:val="none" w:sz="0" w:space="0" w:color="auto"/>
            <w:right w:val="none" w:sz="0" w:space="0" w:color="auto"/>
          </w:divBdr>
          <w:divsChild>
            <w:div w:id="1120225348">
              <w:marLeft w:val="0"/>
              <w:marRight w:val="0"/>
              <w:marTop w:val="0"/>
              <w:marBottom w:val="0"/>
              <w:divBdr>
                <w:top w:val="none" w:sz="0" w:space="0" w:color="auto"/>
                <w:left w:val="none" w:sz="0" w:space="0" w:color="auto"/>
                <w:bottom w:val="none" w:sz="0" w:space="0" w:color="auto"/>
                <w:right w:val="none" w:sz="0" w:space="0" w:color="auto"/>
              </w:divBdr>
            </w:div>
          </w:divsChild>
        </w:div>
        <w:div w:id="1120225333">
          <w:marLeft w:val="60"/>
          <w:marRight w:val="60"/>
          <w:marTop w:val="100"/>
          <w:marBottom w:val="100"/>
          <w:divBdr>
            <w:top w:val="none" w:sz="0" w:space="0" w:color="auto"/>
            <w:left w:val="none" w:sz="0" w:space="0" w:color="auto"/>
            <w:bottom w:val="none" w:sz="0" w:space="0" w:color="auto"/>
            <w:right w:val="none" w:sz="0" w:space="0" w:color="auto"/>
          </w:divBdr>
        </w:div>
        <w:div w:id="1120225335">
          <w:marLeft w:val="60"/>
          <w:marRight w:val="60"/>
          <w:marTop w:val="100"/>
          <w:marBottom w:val="100"/>
          <w:divBdr>
            <w:top w:val="none" w:sz="0" w:space="0" w:color="auto"/>
            <w:left w:val="none" w:sz="0" w:space="0" w:color="auto"/>
            <w:bottom w:val="none" w:sz="0" w:space="0" w:color="auto"/>
            <w:right w:val="none" w:sz="0" w:space="0" w:color="auto"/>
          </w:divBdr>
          <w:divsChild>
            <w:div w:id="1120225373">
              <w:marLeft w:val="0"/>
              <w:marRight w:val="0"/>
              <w:marTop w:val="0"/>
              <w:marBottom w:val="0"/>
              <w:divBdr>
                <w:top w:val="none" w:sz="0" w:space="0" w:color="auto"/>
                <w:left w:val="none" w:sz="0" w:space="0" w:color="auto"/>
                <w:bottom w:val="none" w:sz="0" w:space="0" w:color="auto"/>
                <w:right w:val="none" w:sz="0" w:space="0" w:color="auto"/>
              </w:divBdr>
            </w:div>
          </w:divsChild>
        </w:div>
        <w:div w:id="1120225337">
          <w:marLeft w:val="60"/>
          <w:marRight w:val="60"/>
          <w:marTop w:val="100"/>
          <w:marBottom w:val="100"/>
          <w:divBdr>
            <w:top w:val="none" w:sz="0" w:space="0" w:color="auto"/>
            <w:left w:val="none" w:sz="0" w:space="0" w:color="auto"/>
            <w:bottom w:val="none" w:sz="0" w:space="0" w:color="auto"/>
            <w:right w:val="none" w:sz="0" w:space="0" w:color="auto"/>
          </w:divBdr>
        </w:div>
        <w:div w:id="1120225340">
          <w:marLeft w:val="60"/>
          <w:marRight w:val="60"/>
          <w:marTop w:val="100"/>
          <w:marBottom w:val="100"/>
          <w:divBdr>
            <w:top w:val="none" w:sz="0" w:space="0" w:color="auto"/>
            <w:left w:val="none" w:sz="0" w:space="0" w:color="auto"/>
            <w:bottom w:val="none" w:sz="0" w:space="0" w:color="auto"/>
            <w:right w:val="none" w:sz="0" w:space="0" w:color="auto"/>
          </w:divBdr>
          <w:divsChild>
            <w:div w:id="1120225381">
              <w:marLeft w:val="0"/>
              <w:marRight w:val="0"/>
              <w:marTop w:val="0"/>
              <w:marBottom w:val="0"/>
              <w:divBdr>
                <w:top w:val="none" w:sz="0" w:space="0" w:color="auto"/>
                <w:left w:val="none" w:sz="0" w:space="0" w:color="auto"/>
                <w:bottom w:val="none" w:sz="0" w:space="0" w:color="auto"/>
                <w:right w:val="none" w:sz="0" w:space="0" w:color="auto"/>
              </w:divBdr>
            </w:div>
          </w:divsChild>
        </w:div>
        <w:div w:id="1120225342">
          <w:marLeft w:val="60"/>
          <w:marRight w:val="60"/>
          <w:marTop w:val="100"/>
          <w:marBottom w:val="100"/>
          <w:divBdr>
            <w:top w:val="none" w:sz="0" w:space="0" w:color="auto"/>
            <w:left w:val="none" w:sz="0" w:space="0" w:color="auto"/>
            <w:bottom w:val="none" w:sz="0" w:space="0" w:color="auto"/>
            <w:right w:val="none" w:sz="0" w:space="0" w:color="auto"/>
          </w:divBdr>
          <w:divsChild>
            <w:div w:id="1120225326">
              <w:marLeft w:val="0"/>
              <w:marRight w:val="0"/>
              <w:marTop w:val="0"/>
              <w:marBottom w:val="0"/>
              <w:divBdr>
                <w:top w:val="none" w:sz="0" w:space="0" w:color="auto"/>
                <w:left w:val="none" w:sz="0" w:space="0" w:color="auto"/>
                <w:bottom w:val="none" w:sz="0" w:space="0" w:color="auto"/>
                <w:right w:val="none" w:sz="0" w:space="0" w:color="auto"/>
              </w:divBdr>
            </w:div>
          </w:divsChild>
        </w:div>
        <w:div w:id="1120225343">
          <w:marLeft w:val="60"/>
          <w:marRight w:val="60"/>
          <w:marTop w:val="100"/>
          <w:marBottom w:val="100"/>
          <w:divBdr>
            <w:top w:val="none" w:sz="0" w:space="0" w:color="auto"/>
            <w:left w:val="none" w:sz="0" w:space="0" w:color="auto"/>
            <w:bottom w:val="none" w:sz="0" w:space="0" w:color="auto"/>
            <w:right w:val="none" w:sz="0" w:space="0" w:color="auto"/>
          </w:divBdr>
          <w:divsChild>
            <w:div w:id="1120225370">
              <w:marLeft w:val="0"/>
              <w:marRight w:val="0"/>
              <w:marTop w:val="0"/>
              <w:marBottom w:val="0"/>
              <w:divBdr>
                <w:top w:val="none" w:sz="0" w:space="0" w:color="auto"/>
                <w:left w:val="none" w:sz="0" w:space="0" w:color="auto"/>
                <w:bottom w:val="none" w:sz="0" w:space="0" w:color="auto"/>
                <w:right w:val="none" w:sz="0" w:space="0" w:color="auto"/>
              </w:divBdr>
            </w:div>
          </w:divsChild>
        </w:div>
        <w:div w:id="1120225344">
          <w:marLeft w:val="60"/>
          <w:marRight w:val="60"/>
          <w:marTop w:val="100"/>
          <w:marBottom w:val="100"/>
          <w:divBdr>
            <w:top w:val="none" w:sz="0" w:space="0" w:color="auto"/>
            <w:left w:val="none" w:sz="0" w:space="0" w:color="auto"/>
            <w:bottom w:val="none" w:sz="0" w:space="0" w:color="auto"/>
            <w:right w:val="none" w:sz="0" w:space="0" w:color="auto"/>
          </w:divBdr>
          <w:divsChild>
            <w:div w:id="1120225357">
              <w:marLeft w:val="0"/>
              <w:marRight w:val="0"/>
              <w:marTop w:val="0"/>
              <w:marBottom w:val="0"/>
              <w:divBdr>
                <w:top w:val="none" w:sz="0" w:space="0" w:color="auto"/>
                <w:left w:val="none" w:sz="0" w:space="0" w:color="auto"/>
                <w:bottom w:val="none" w:sz="0" w:space="0" w:color="auto"/>
                <w:right w:val="none" w:sz="0" w:space="0" w:color="auto"/>
              </w:divBdr>
            </w:div>
          </w:divsChild>
        </w:div>
        <w:div w:id="1120225345">
          <w:marLeft w:val="60"/>
          <w:marRight w:val="60"/>
          <w:marTop w:val="100"/>
          <w:marBottom w:val="100"/>
          <w:divBdr>
            <w:top w:val="none" w:sz="0" w:space="0" w:color="auto"/>
            <w:left w:val="none" w:sz="0" w:space="0" w:color="auto"/>
            <w:bottom w:val="none" w:sz="0" w:space="0" w:color="auto"/>
            <w:right w:val="none" w:sz="0" w:space="0" w:color="auto"/>
          </w:divBdr>
          <w:divsChild>
            <w:div w:id="1120225336">
              <w:marLeft w:val="0"/>
              <w:marRight w:val="0"/>
              <w:marTop w:val="0"/>
              <w:marBottom w:val="0"/>
              <w:divBdr>
                <w:top w:val="none" w:sz="0" w:space="0" w:color="auto"/>
                <w:left w:val="none" w:sz="0" w:space="0" w:color="auto"/>
                <w:bottom w:val="none" w:sz="0" w:space="0" w:color="auto"/>
                <w:right w:val="none" w:sz="0" w:space="0" w:color="auto"/>
              </w:divBdr>
            </w:div>
          </w:divsChild>
        </w:div>
        <w:div w:id="1120225347">
          <w:marLeft w:val="60"/>
          <w:marRight w:val="60"/>
          <w:marTop w:val="100"/>
          <w:marBottom w:val="100"/>
          <w:divBdr>
            <w:top w:val="none" w:sz="0" w:space="0" w:color="auto"/>
            <w:left w:val="none" w:sz="0" w:space="0" w:color="auto"/>
            <w:bottom w:val="none" w:sz="0" w:space="0" w:color="auto"/>
            <w:right w:val="none" w:sz="0" w:space="0" w:color="auto"/>
          </w:divBdr>
          <w:divsChild>
            <w:div w:id="1120225356">
              <w:marLeft w:val="0"/>
              <w:marRight w:val="0"/>
              <w:marTop w:val="0"/>
              <w:marBottom w:val="0"/>
              <w:divBdr>
                <w:top w:val="none" w:sz="0" w:space="0" w:color="auto"/>
                <w:left w:val="none" w:sz="0" w:space="0" w:color="auto"/>
                <w:bottom w:val="none" w:sz="0" w:space="0" w:color="auto"/>
                <w:right w:val="none" w:sz="0" w:space="0" w:color="auto"/>
              </w:divBdr>
            </w:div>
          </w:divsChild>
        </w:div>
        <w:div w:id="1120225351">
          <w:marLeft w:val="60"/>
          <w:marRight w:val="60"/>
          <w:marTop w:val="100"/>
          <w:marBottom w:val="100"/>
          <w:divBdr>
            <w:top w:val="none" w:sz="0" w:space="0" w:color="auto"/>
            <w:left w:val="none" w:sz="0" w:space="0" w:color="auto"/>
            <w:bottom w:val="none" w:sz="0" w:space="0" w:color="auto"/>
            <w:right w:val="none" w:sz="0" w:space="0" w:color="auto"/>
          </w:divBdr>
          <w:divsChild>
            <w:div w:id="1120225341">
              <w:marLeft w:val="0"/>
              <w:marRight w:val="0"/>
              <w:marTop w:val="0"/>
              <w:marBottom w:val="0"/>
              <w:divBdr>
                <w:top w:val="none" w:sz="0" w:space="0" w:color="auto"/>
                <w:left w:val="none" w:sz="0" w:space="0" w:color="auto"/>
                <w:bottom w:val="none" w:sz="0" w:space="0" w:color="auto"/>
                <w:right w:val="none" w:sz="0" w:space="0" w:color="auto"/>
              </w:divBdr>
            </w:div>
          </w:divsChild>
        </w:div>
        <w:div w:id="1120225352">
          <w:marLeft w:val="60"/>
          <w:marRight w:val="60"/>
          <w:marTop w:val="100"/>
          <w:marBottom w:val="100"/>
          <w:divBdr>
            <w:top w:val="none" w:sz="0" w:space="0" w:color="auto"/>
            <w:left w:val="none" w:sz="0" w:space="0" w:color="auto"/>
            <w:bottom w:val="none" w:sz="0" w:space="0" w:color="auto"/>
            <w:right w:val="none" w:sz="0" w:space="0" w:color="auto"/>
          </w:divBdr>
          <w:divsChild>
            <w:div w:id="1120225383">
              <w:marLeft w:val="0"/>
              <w:marRight w:val="0"/>
              <w:marTop w:val="0"/>
              <w:marBottom w:val="0"/>
              <w:divBdr>
                <w:top w:val="none" w:sz="0" w:space="0" w:color="auto"/>
                <w:left w:val="none" w:sz="0" w:space="0" w:color="auto"/>
                <w:bottom w:val="none" w:sz="0" w:space="0" w:color="auto"/>
                <w:right w:val="none" w:sz="0" w:space="0" w:color="auto"/>
              </w:divBdr>
            </w:div>
          </w:divsChild>
        </w:div>
        <w:div w:id="1120225353">
          <w:marLeft w:val="60"/>
          <w:marRight w:val="60"/>
          <w:marTop w:val="100"/>
          <w:marBottom w:val="100"/>
          <w:divBdr>
            <w:top w:val="none" w:sz="0" w:space="0" w:color="auto"/>
            <w:left w:val="none" w:sz="0" w:space="0" w:color="auto"/>
            <w:bottom w:val="none" w:sz="0" w:space="0" w:color="auto"/>
            <w:right w:val="none" w:sz="0" w:space="0" w:color="auto"/>
          </w:divBdr>
        </w:div>
        <w:div w:id="1120225354">
          <w:marLeft w:val="60"/>
          <w:marRight w:val="60"/>
          <w:marTop w:val="100"/>
          <w:marBottom w:val="100"/>
          <w:divBdr>
            <w:top w:val="none" w:sz="0" w:space="0" w:color="auto"/>
            <w:left w:val="none" w:sz="0" w:space="0" w:color="auto"/>
            <w:bottom w:val="none" w:sz="0" w:space="0" w:color="auto"/>
            <w:right w:val="none" w:sz="0" w:space="0" w:color="auto"/>
          </w:divBdr>
          <w:divsChild>
            <w:div w:id="1120225371">
              <w:marLeft w:val="0"/>
              <w:marRight w:val="0"/>
              <w:marTop w:val="0"/>
              <w:marBottom w:val="0"/>
              <w:divBdr>
                <w:top w:val="none" w:sz="0" w:space="0" w:color="auto"/>
                <w:left w:val="none" w:sz="0" w:space="0" w:color="auto"/>
                <w:bottom w:val="none" w:sz="0" w:space="0" w:color="auto"/>
                <w:right w:val="none" w:sz="0" w:space="0" w:color="auto"/>
              </w:divBdr>
            </w:div>
          </w:divsChild>
        </w:div>
        <w:div w:id="1120225355">
          <w:marLeft w:val="60"/>
          <w:marRight w:val="60"/>
          <w:marTop w:val="100"/>
          <w:marBottom w:val="100"/>
          <w:divBdr>
            <w:top w:val="none" w:sz="0" w:space="0" w:color="auto"/>
            <w:left w:val="none" w:sz="0" w:space="0" w:color="auto"/>
            <w:bottom w:val="none" w:sz="0" w:space="0" w:color="auto"/>
            <w:right w:val="none" w:sz="0" w:space="0" w:color="auto"/>
          </w:divBdr>
        </w:div>
        <w:div w:id="1120225358">
          <w:marLeft w:val="60"/>
          <w:marRight w:val="60"/>
          <w:marTop w:val="100"/>
          <w:marBottom w:val="100"/>
          <w:divBdr>
            <w:top w:val="none" w:sz="0" w:space="0" w:color="auto"/>
            <w:left w:val="none" w:sz="0" w:space="0" w:color="auto"/>
            <w:bottom w:val="none" w:sz="0" w:space="0" w:color="auto"/>
            <w:right w:val="none" w:sz="0" w:space="0" w:color="auto"/>
          </w:divBdr>
        </w:div>
        <w:div w:id="1120225360">
          <w:marLeft w:val="60"/>
          <w:marRight w:val="60"/>
          <w:marTop w:val="100"/>
          <w:marBottom w:val="100"/>
          <w:divBdr>
            <w:top w:val="none" w:sz="0" w:space="0" w:color="auto"/>
            <w:left w:val="none" w:sz="0" w:space="0" w:color="auto"/>
            <w:bottom w:val="none" w:sz="0" w:space="0" w:color="auto"/>
            <w:right w:val="none" w:sz="0" w:space="0" w:color="auto"/>
          </w:divBdr>
          <w:divsChild>
            <w:div w:id="1120225398">
              <w:marLeft w:val="0"/>
              <w:marRight w:val="0"/>
              <w:marTop w:val="0"/>
              <w:marBottom w:val="0"/>
              <w:divBdr>
                <w:top w:val="none" w:sz="0" w:space="0" w:color="auto"/>
                <w:left w:val="none" w:sz="0" w:space="0" w:color="auto"/>
                <w:bottom w:val="none" w:sz="0" w:space="0" w:color="auto"/>
                <w:right w:val="none" w:sz="0" w:space="0" w:color="auto"/>
              </w:divBdr>
            </w:div>
          </w:divsChild>
        </w:div>
        <w:div w:id="1120225361">
          <w:marLeft w:val="60"/>
          <w:marRight w:val="60"/>
          <w:marTop w:val="100"/>
          <w:marBottom w:val="100"/>
          <w:divBdr>
            <w:top w:val="none" w:sz="0" w:space="0" w:color="auto"/>
            <w:left w:val="none" w:sz="0" w:space="0" w:color="auto"/>
            <w:bottom w:val="none" w:sz="0" w:space="0" w:color="auto"/>
            <w:right w:val="none" w:sz="0" w:space="0" w:color="auto"/>
          </w:divBdr>
        </w:div>
        <w:div w:id="1120225362">
          <w:marLeft w:val="60"/>
          <w:marRight w:val="60"/>
          <w:marTop w:val="100"/>
          <w:marBottom w:val="100"/>
          <w:divBdr>
            <w:top w:val="none" w:sz="0" w:space="0" w:color="auto"/>
            <w:left w:val="none" w:sz="0" w:space="0" w:color="auto"/>
            <w:bottom w:val="none" w:sz="0" w:space="0" w:color="auto"/>
            <w:right w:val="none" w:sz="0" w:space="0" w:color="auto"/>
          </w:divBdr>
          <w:divsChild>
            <w:div w:id="1120225382">
              <w:marLeft w:val="0"/>
              <w:marRight w:val="0"/>
              <w:marTop w:val="0"/>
              <w:marBottom w:val="0"/>
              <w:divBdr>
                <w:top w:val="none" w:sz="0" w:space="0" w:color="auto"/>
                <w:left w:val="none" w:sz="0" w:space="0" w:color="auto"/>
                <w:bottom w:val="none" w:sz="0" w:space="0" w:color="auto"/>
                <w:right w:val="none" w:sz="0" w:space="0" w:color="auto"/>
              </w:divBdr>
            </w:div>
          </w:divsChild>
        </w:div>
        <w:div w:id="1120225363">
          <w:marLeft w:val="60"/>
          <w:marRight w:val="60"/>
          <w:marTop w:val="100"/>
          <w:marBottom w:val="100"/>
          <w:divBdr>
            <w:top w:val="none" w:sz="0" w:space="0" w:color="auto"/>
            <w:left w:val="none" w:sz="0" w:space="0" w:color="auto"/>
            <w:bottom w:val="none" w:sz="0" w:space="0" w:color="auto"/>
            <w:right w:val="none" w:sz="0" w:space="0" w:color="auto"/>
          </w:divBdr>
        </w:div>
        <w:div w:id="1120225364">
          <w:marLeft w:val="60"/>
          <w:marRight w:val="60"/>
          <w:marTop w:val="100"/>
          <w:marBottom w:val="100"/>
          <w:divBdr>
            <w:top w:val="none" w:sz="0" w:space="0" w:color="auto"/>
            <w:left w:val="none" w:sz="0" w:space="0" w:color="auto"/>
            <w:bottom w:val="none" w:sz="0" w:space="0" w:color="auto"/>
            <w:right w:val="none" w:sz="0" w:space="0" w:color="auto"/>
          </w:divBdr>
        </w:div>
        <w:div w:id="1120225365">
          <w:marLeft w:val="60"/>
          <w:marRight w:val="60"/>
          <w:marTop w:val="100"/>
          <w:marBottom w:val="100"/>
          <w:divBdr>
            <w:top w:val="none" w:sz="0" w:space="0" w:color="auto"/>
            <w:left w:val="none" w:sz="0" w:space="0" w:color="auto"/>
            <w:bottom w:val="none" w:sz="0" w:space="0" w:color="auto"/>
            <w:right w:val="none" w:sz="0" w:space="0" w:color="auto"/>
          </w:divBdr>
        </w:div>
        <w:div w:id="1120225366">
          <w:marLeft w:val="60"/>
          <w:marRight w:val="60"/>
          <w:marTop w:val="100"/>
          <w:marBottom w:val="100"/>
          <w:divBdr>
            <w:top w:val="none" w:sz="0" w:space="0" w:color="auto"/>
            <w:left w:val="none" w:sz="0" w:space="0" w:color="auto"/>
            <w:bottom w:val="none" w:sz="0" w:space="0" w:color="auto"/>
            <w:right w:val="none" w:sz="0" w:space="0" w:color="auto"/>
          </w:divBdr>
          <w:divsChild>
            <w:div w:id="1120225396">
              <w:marLeft w:val="0"/>
              <w:marRight w:val="0"/>
              <w:marTop w:val="0"/>
              <w:marBottom w:val="0"/>
              <w:divBdr>
                <w:top w:val="none" w:sz="0" w:space="0" w:color="auto"/>
                <w:left w:val="none" w:sz="0" w:space="0" w:color="auto"/>
                <w:bottom w:val="none" w:sz="0" w:space="0" w:color="auto"/>
                <w:right w:val="none" w:sz="0" w:space="0" w:color="auto"/>
              </w:divBdr>
            </w:div>
          </w:divsChild>
        </w:div>
        <w:div w:id="1120225367">
          <w:marLeft w:val="60"/>
          <w:marRight w:val="60"/>
          <w:marTop w:val="100"/>
          <w:marBottom w:val="100"/>
          <w:divBdr>
            <w:top w:val="none" w:sz="0" w:space="0" w:color="auto"/>
            <w:left w:val="none" w:sz="0" w:space="0" w:color="auto"/>
            <w:bottom w:val="none" w:sz="0" w:space="0" w:color="auto"/>
            <w:right w:val="none" w:sz="0" w:space="0" w:color="auto"/>
          </w:divBdr>
        </w:div>
        <w:div w:id="1120225368">
          <w:marLeft w:val="60"/>
          <w:marRight w:val="60"/>
          <w:marTop w:val="100"/>
          <w:marBottom w:val="100"/>
          <w:divBdr>
            <w:top w:val="none" w:sz="0" w:space="0" w:color="auto"/>
            <w:left w:val="none" w:sz="0" w:space="0" w:color="auto"/>
            <w:bottom w:val="none" w:sz="0" w:space="0" w:color="auto"/>
            <w:right w:val="none" w:sz="0" w:space="0" w:color="auto"/>
          </w:divBdr>
          <w:divsChild>
            <w:div w:id="1120225388">
              <w:marLeft w:val="0"/>
              <w:marRight w:val="0"/>
              <w:marTop w:val="0"/>
              <w:marBottom w:val="0"/>
              <w:divBdr>
                <w:top w:val="none" w:sz="0" w:space="0" w:color="auto"/>
                <w:left w:val="none" w:sz="0" w:space="0" w:color="auto"/>
                <w:bottom w:val="none" w:sz="0" w:space="0" w:color="auto"/>
                <w:right w:val="none" w:sz="0" w:space="0" w:color="auto"/>
              </w:divBdr>
            </w:div>
          </w:divsChild>
        </w:div>
        <w:div w:id="1120225372">
          <w:marLeft w:val="60"/>
          <w:marRight w:val="60"/>
          <w:marTop w:val="100"/>
          <w:marBottom w:val="100"/>
          <w:divBdr>
            <w:top w:val="none" w:sz="0" w:space="0" w:color="auto"/>
            <w:left w:val="none" w:sz="0" w:space="0" w:color="auto"/>
            <w:bottom w:val="none" w:sz="0" w:space="0" w:color="auto"/>
            <w:right w:val="none" w:sz="0" w:space="0" w:color="auto"/>
          </w:divBdr>
        </w:div>
        <w:div w:id="1120225374">
          <w:marLeft w:val="60"/>
          <w:marRight w:val="60"/>
          <w:marTop w:val="100"/>
          <w:marBottom w:val="100"/>
          <w:divBdr>
            <w:top w:val="none" w:sz="0" w:space="0" w:color="auto"/>
            <w:left w:val="none" w:sz="0" w:space="0" w:color="auto"/>
            <w:bottom w:val="none" w:sz="0" w:space="0" w:color="auto"/>
            <w:right w:val="none" w:sz="0" w:space="0" w:color="auto"/>
          </w:divBdr>
          <w:divsChild>
            <w:div w:id="1120225380">
              <w:marLeft w:val="0"/>
              <w:marRight w:val="0"/>
              <w:marTop w:val="0"/>
              <w:marBottom w:val="0"/>
              <w:divBdr>
                <w:top w:val="none" w:sz="0" w:space="0" w:color="auto"/>
                <w:left w:val="none" w:sz="0" w:space="0" w:color="auto"/>
                <w:bottom w:val="none" w:sz="0" w:space="0" w:color="auto"/>
                <w:right w:val="none" w:sz="0" w:space="0" w:color="auto"/>
              </w:divBdr>
            </w:div>
          </w:divsChild>
        </w:div>
        <w:div w:id="1120225375">
          <w:marLeft w:val="60"/>
          <w:marRight w:val="60"/>
          <w:marTop w:val="100"/>
          <w:marBottom w:val="100"/>
          <w:divBdr>
            <w:top w:val="none" w:sz="0" w:space="0" w:color="auto"/>
            <w:left w:val="none" w:sz="0" w:space="0" w:color="auto"/>
            <w:bottom w:val="none" w:sz="0" w:space="0" w:color="auto"/>
            <w:right w:val="none" w:sz="0" w:space="0" w:color="auto"/>
          </w:divBdr>
          <w:divsChild>
            <w:div w:id="1120225339">
              <w:marLeft w:val="0"/>
              <w:marRight w:val="0"/>
              <w:marTop w:val="0"/>
              <w:marBottom w:val="0"/>
              <w:divBdr>
                <w:top w:val="none" w:sz="0" w:space="0" w:color="auto"/>
                <w:left w:val="none" w:sz="0" w:space="0" w:color="auto"/>
                <w:bottom w:val="none" w:sz="0" w:space="0" w:color="auto"/>
                <w:right w:val="none" w:sz="0" w:space="0" w:color="auto"/>
              </w:divBdr>
            </w:div>
          </w:divsChild>
        </w:div>
        <w:div w:id="1120225376">
          <w:marLeft w:val="60"/>
          <w:marRight w:val="60"/>
          <w:marTop w:val="100"/>
          <w:marBottom w:val="100"/>
          <w:divBdr>
            <w:top w:val="none" w:sz="0" w:space="0" w:color="auto"/>
            <w:left w:val="none" w:sz="0" w:space="0" w:color="auto"/>
            <w:bottom w:val="none" w:sz="0" w:space="0" w:color="auto"/>
            <w:right w:val="none" w:sz="0" w:space="0" w:color="auto"/>
          </w:divBdr>
        </w:div>
        <w:div w:id="1120225379">
          <w:marLeft w:val="60"/>
          <w:marRight w:val="60"/>
          <w:marTop w:val="100"/>
          <w:marBottom w:val="100"/>
          <w:divBdr>
            <w:top w:val="none" w:sz="0" w:space="0" w:color="auto"/>
            <w:left w:val="none" w:sz="0" w:space="0" w:color="auto"/>
            <w:bottom w:val="none" w:sz="0" w:space="0" w:color="auto"/>
            <w:right w:val="none" w:sz="0" w:space="0" w:color="auto"/>
          </w:divBdr>
          <w:divsChild>
            <w:div w:id="1120225378">
              <w:marLeft w:val="0"/>
              <w:marRight w:val="0"/>
              <w:marTop w:val="0"/>
              <w:marBottom w:val="0"/>
              <w:divBdr>
                <w:top w:val="none" w:sz="0" w:space="0" w:color="auto"/>
                <w:left w:val="none" w:sz="0" w:space="0" w:color="auto"/>
                <w:bottom w:val="none" w:sz="0" w:space="0" w:color="auto"/>
                <w:right w:val="none" w:sz="0" w:space="0" w:color="auto"/>
              </w:divBdr>
            </w:div>
          </w:divsChild>
        </w:div>
        <w:div w:id="1120225384">
          <w:marLeft w:val="60"/>
          <w:marRight w:val="60"/>
          <w:marTop w:val="100"/>
          <w:marBottom w:val="100"/>
          <w:divBdr>
            <w:top w:val="none" w:sz="0" w:space="0" w:color="auto"/>
            <w:left w:val="none" w:sz="0" w:space="0" w:color="auto"/>
            <w:bottom w:val="none" w:sz="0" w:space="0" w:color="auto"/>
            <w:right w:val="none" w:sz="0" w:space="0" w:color="auto"/>
          </w:divBdr>
        </w:div>
        <w:div w:id="1120225386">
          <w:marLeft w:val="60"/>
          <w:marRight w:val="60"/>
          <w:marTop w:val="100"/>
          <w:marBottom w:val="100"/>
          <w:divBdr>
            <w:top w:val="none" w:sz="0" w:space="0" w:color="auto"/>
            <w:left w:val="none" w:sz="0" w:space="0" w:color="auto"/>
            <w:bottom w:val="none" w:sz="0" w:space="0" w:color="auto"/>
            <w:right w:val="none" w:sz="0" w:space="0" w:color="auto"/>
          </w:divBdr>
        </w:div>
        <w:div w:id="1120225387">
          <w:marLeft w:val="60"/>
          <w:marRight w:val="60"/>
          <w:marTop w:val="100"/>
          <w:marBottom w:val="100"/>
          <w:divBdr>
            <w:top w:val="none" w:sz="0" w:space="0" w:color="auto"/>
            <w:left w:val="none" w:sz="0" w:space="0" w:color="auto"/>
            <w:bottom w:val="none" w:sz="0" w:space="0" w:color="auto"/>
            <w:right w:val="none" w:sz="0" w:space="0" w:color="auto"/>
          </w:divBdr>
          <w:divsChild>
            <w:div w:id="1120225324">
              <w:marLeft w:val="0"/>
              <w:marRight w:val="0"/>
              <w:marTop w:val="0"/>
              <w:marBottom w:val="0"/>
              <w:divBdr>
                <w:top w:val="none" w:sz="0" w:space="0" w:color="auto"/>
                <w:left w:val="none" w:sz="0" w:space="0" w:color="auto"/>
                <w:bottom w:val="none" w:sz="0" w:space="0" w:color="auto"/>
                <w:right w:val="none" w:sz="0" w:space="0" w:color="auto"/>
              </w:divBdr>
            </w:div>
          </w:divsChild>
        </w:div>
        <w:div w:id="1120225389">
          <w:marLeft w:val="60"/>
          <w:marRight w:val="60"/>
          <w:marTop w:val="100"/>
          <w:marBottom w:val="100"/>
          <w:divBdr>
            <w:top w:val="none" w:sz="0" w:space="0" w:color="auto"/>
            <w:left w:val="none" w:sz="0" w:space="0" w:color="auto"/>
            <w:bottom w:val="none" w:sz="0" w:space="0" w:color="auto"/>
            <w:right w:val="none" w:sz="0" w:space="0" w:color="auto"/>
          </w:divBdr>
        </w:div>
        <w:div w:id="1120225390">
          <w:marLeft w:val="60"/>
          <w:marRight w:val="60"/>
          <w:marTop w:val="100"/>
          <w:marBottom w:val="100"/>
          <w:divBdr>
            <w:top w:val="none" w:sz="0" w:space="0" w:color="auto"/>
            <w:left w:val="none" w:sz="0" w:space="0" w:color="auto"/>
            <w:bottom w:val="none" w:sz="0" w:space="0" w:color="auto"/>
            <w:right w:val="none" w:sz="0" w:space="0" w:color="auto"/>
          </w:divBdr>
        </w:div>
        <w:div w:id="1120225391">
          <w:marLeft w:val="60"/>
          <w:marRight w:val="60"/>
          <w:marTop w:val="100"/>
          <w:marBottom w:val="100"/>
          <w:divBdr>
            <w:top w:val="none" w:sz="0" w:space="0" w:color="auto"/>
            <w:left w:val="none" w:sz="0" w:space="0" w:color="auto"/>
            <w:bottom w:val="none" w:sz="0" w:space="0" w:color="auto"/>
            <w:right w:val="none" w:sz="0" w:space="0" w:color="auto"/>
          </w:divBdr>
          <w:divsChild>
            <w:div w:id="1120225323">
              <w:marLeft w:val="0"/>
              <w:marRight w:val="0"/>
              <w:marTop w:val="0"/>
              <w:marBottom w:val="0"/>
              <w:divBdr>
                <w:top w:val="none" w:sz="0" w:space="0" w:color="auto"/>
                <w:left w:val="none" w:sz="0" w:space="0" w:color="auto"/>
                <w:bottom w:val="none" w:sz="0" w:space="0" w:color="auto"/>
                <w:right w:val="none" w:sz="0" w:space="0" w:color="auto"/>
              </w:divBdr>
            </w:div>
          </w:divsChild>
        </w:div>
        <w:div w:id="1120225392">
          <w:marLeft w:val="60"/>
          <w:marRight w:val="60"/>
          <w:marTop w:val="100"/>
          <w:marBottom w:val="100"/>
          <w:divBdr>
            <w:top w:val="none" w:sz="0" w:space="0" w:color="auto"/>
            <w:left w:val="none" w:sz="0" w:space="0" w:color="auto"/>
            <w:bottom w:val="none" w:sz="0" w:space="0" w:color="auto"/>
            <w:right w:val="none" w:sz="0" w:space="0" w:color="auto"/>
          </w:divBdr>
          <w:divsChild>
            <w:div w:id="1120225405">
              <w:marLeft w:val="0"/>
              <w:marRight w:val="0"/>
              <w:marTop w:val="0"/>
              <w:marBottom w:val="0"/>
              <w:divBdr>
                <w:top w:val="none" w:sz="0" w:space="0" w:color="auto"/>
                <w:left w:val="none" w:sz="0" w:space="0" w:color="auto"/>
                <w:bottom w:val="none" w:sz="0" w:space="0" w:color="auto"/>
                <w:right w:val="none" w:sz="0" w:space="0" w:color="auto"/>
              </w:divBdr>
            </w:div>
          </w:divsChild>
        </w:div>
        <w:div w:id="1120225393">
          <w:marLeft w:val="60"/>
          <w:marRight w:val="60"/>
          <w:marTop w:val="100"/>
          <w:marBottom w:val="100"/>
          <w:divBdr>
            <w:top w:val="none" w:sz="0" w:space="0" w:color="auto"/>
            <w:left w:val="none" w:sz="0" w:space="0" w:color="auto"/>
            <w:bottom w:val="none" w:sz="0" w:space="0" w:color="auto"/>
            <w:right w:val="none" w:sz="0" w:space="0" w:color="auto"/>
          </w:divBdr>
          <w:divsChild>
            <w:div w:id="1120225346">
              <w:marLeft w:val="0"/>
              <w:marRight w:val="0"/>
              <w:marTop w:val="0"/>
              <w:marBottom w:val="0"/>
              <w:divBdr>
                <w:top w:val="none" w:sz="0" w:space="0" w:color="auto"/>
                <w:left w:val="none" w:sz="0" w:space="0" w:color="auto"/>
                <w:bottom w:val="none" w:sz="0" w:space="0" w:color="auto"/>
                <w:right w:val="none" w:sz="0" w:space="0" w:color="auto"/>
              </w:divBdr>
            </w:div>
          </w:divsChild>
        </w:div>
        <w:div w:id="1120225394">
          <w:marLeft w:val="60"/>
          <w:marRight w:val="60"/>
          <w:marTop w:val="100"/>
          <w:marBottom w:val="100"/>
          <w:divBdr>
            <w:top w:val="none" w:sz="0" w:space="0" w:color="auto"/>
            <w:left w:val="none" w:sz="0" w:space="0" w:color="auto"/>
            <w:bottom w:val="none" w:sz="0" w:space="0" w:color="auto"/>
            <w:right w:val="none" w:sz="0" w:space="0" w:color="auto"/>
          </w:divBdr>
        </w:div>
        <w:div w:id="1120225397">
          <w:marLeft w:val="60"/>
          <w:marRight w:val="60"/>
          <w:marTop w:val="100"/>
          <w:marBottom w:val="100"/>
          <w:divBdr>
            <w:top w:val="none" w:sz="0" w:space="0" w:color="auto"/>
            <w:left w:val="none" w:sz="0" w:space="0" w:color="auto"/>
            <w:bottom w:val="none" w:sz="0" w:space="0" w:color="auto"/>
            <w:right w:val="none" w:sz="0" w:space="0" w:color="auto"/>
          </w:divBdr>
          <w:divsChild>
            <w:div w:id="1120225332">
              <w:marLeft w:val="0"/>
              <w:marRight w:val="0"/>
              <w:marTop w:val="0"/>
              <w:marBottom w:val="0"/>
              <w:divBdr>
                <w:top w:val="none" w:sz="0" w:space="0" w:color="auto"/>
                <w:left w:val="none" w:sz="0" w:space="0" w:color="auto"/>
                <w:bottom w:val="none" w:sz="0" w:space="0" w:color="auto"/>
                <w:right w:val="none" w:sz="0" w:space="0" w:color="auto"/>
              </w:divBdr>
            </w:div>
          </w:divsChild>
        </w:div>
        <w:div w:id="1120225399">
          <w:marLeft w:val="60"/>
          <w:marRight w:val="60"/>
          <w:marTop w:val="100"/>
          <w:marBottom w:val="100"/>
          <w:divBdr>
            <w:top w:val="none" w:sz="0" w:space="0" w:color="auto"/>
            <w:left w:val="none" w:sz="0" w:space="0" w:color="auto"/>
            <w:bottom w:val="none" w:sz="0" w:space="0" w:color="auto"/>
            <w:right w:val="none" w:sz="0" w:space="0" w:color="auto"/>
          </w:divBdr>
          <w:divsChild>
            <w:div w:id="1120225329">
              <w:marLeft w:val="0"/>
              <w:marRight w:val="0"/>
              <w:marTop w:val="0"/>
              <w:marBottom w:val="0"/>
              <w:divBdr>
                <w:top w:val="none" w:sz="0" w:space="0" w:color="auto"/>
                <w:left w:val="none" w:sz="0" w:space="0" w:color="auto"/>
                <w:bottom w:val="none" w:sz="0" w:space="0" w:color="auto"/>
                <w:right w:val="none" w:sz="0" w:space="0" w:color="auto"/>
              </w:divBdr>
            </w:div>
          </w:divsChild>
        </w:div>
        <w:div w:id="1120225400">
          <w:marLeft w:val="60"/>
          <w:marRight w:val="60"/>
          <w:marTop w:val="100"/>
          <w:marBottom w:val="100"/>
          <w:divBdr>
            <w:top w:val="none" w:sz="0" w:space="0" w:color="auto"/>
            <w:left w:val="none" w:sz="0" w:space="0" w:color="auto"/>
            <w:bottom w:val="none" w:sz="0" w:space="0" w:color="auto"/>
            <w:right w:val="none" w:sz="0" w:space="0" w:color="auto"/>
          </w:divBdr>
        </w:div>
        <w:div w:id="1120225401">
          <w:marLeft w:val="60"/>
          <w:marRight w:val="60"/>
          <w:marTop w:val="100"/>
          <w:marBottom w:val="100"/>
          <w:divBdr>
            <w:top w:val="none" w:sz="0" w:space="0" w:color="auto"/>
            <w:left w:val="none" w:sz="0" w:space="0" w:color="auto"/>
            <w:bottom w:val="none" w:sz="0" w:space="0" w:color="auto"/>
            <w:right w:val="none" w:sz="0" w:space="0" w:color="auto"/>
          </w:divBdr>
          <w:divsChild>
            <w:div w:id="1120225369">
              <w:marLeft w:val="0"/>
              <w:marRight w:val="0"/>
              <w:marTop w:val="0"/>
              <w:marBottom w:val="0"/>
              <w:divBdr>
                <w:top w:val="none" w:sz="0" w:space="0" w:color="auto"/>
                <w:left w:val="none" w:sz="0" w:space="0" w:color="auto"/>
                <w:bottom w:val="none" w:sz="0" w:space="0" w:color="auto"/>
                <w:right w:val="none" w:sz="0" w:space="0" w:color="auto"/>
              </w:divBdr>
            </w:div>
          </w:divsChild>
        </w:div>
        <w:div w:id="1120225402">
          <w:marLeft w:val="60"/>
          <w:marRight w:val="60"/>
          <w:marTop w:val="100"/>
          <w:marBottom w:val="100"/>
          <w:divBdr>
            <w:top w:val="none" w:sz="0" w:space="0" w:color="auto"/>
            <w:left w:val="none" w:sz="0" w:space="0" w:color="auto"/>
            <w:bottom w:val="none" w:sz="0" w:space="0" w:color="auto"/>
            <w:right w:val="none" w:sz="0" w:space="0" w:color="auto"/>
          </w:divBdr>
        </w:div>
        <w:div w:id="1120225403">
          <w:marLeft w:val="60"/>
          <w:marRight w:val="60"/>
          <w:marTop w:val="100"/>
          <w:marBottom w:val="100"/>
          <w:divBdr>
            <w:top w:val="none" w:sz="0" w:space="0" w:color="auto"/>
            <w:left w:val="none" w:sz="0" w:space="0" w:color="auto"/>
            <w:bottom w:val="none" w:sz="0" w:space="0" w:color="auto"/>
            <w:right w:val="none" w:sz="0" w:space="0" w:color="auto"/>
          </w:divBdr>
          <w:divsChild>
            <w:div w:id="1120225350">
              <w:marLeft w:val="0"/>
              <w:marRight w:val="0"/>
              <w:marTop w:val="0"/>
              <w:marBottom w:val="0"/>
              <w:divBdr>
                <w:top w:val="none" w:sz="0" w:space="0" w:color="auto"/>
                <w:left w:val="none" w:sz="0" w:space="0" w:color="auto"/>
                <w:bottom w:val="none" w:sz="0" w:space="0" w:color="auto"/>
                <w:right w:val="none" w:sz="0" w:space="0" w:color="auto"/>
              </w:divBdr>
            </w:div>
          </w:divsChild>
        </w:div>
        <w:div w:id="1120225404">
          <w:marLeft w:val="60"/>
          <w:marRight w:val="60"/>
          <w:marTop w:val="100"/>
          <w:marBottom w:val="100"/>
          <w:divBdr>
            <w:top w:val="none" w:sz="0" w:space="0" w:color="auto"/>
            <w:left w:val="none" w:sz="0" w:space="0" w:color="auto"/>
            <w:bottom w:val="none" w:sz="0" w:space="0" w:color="auto"/>
            <w:right w:val="none" w:sz="0" w:space="0" w:color="auto"/>
          </w:divBdr>
          <w:divsChild>
            <w:div w:id="1120225321">
              <w:marLeft w:val="0"/>
              <w:marRight w:val="0"/>
              <w:marTop w:val="0"/>
              <w:marBottom w:val="0"/>
              <w:divBdr>
                <w:top w:val="none" w:sz="0" w:space="0" w:color="auto"/>
                <w:left w:val="none" w:sz="0" w:space="0" w:color="auto"/>
                <w:bottom w:val="none" w:sz="0" w:space="0" w:color="auto"/>
                <w:right w:val="none" w:sz="0" w:space="0" w:color="auto"/>
              </w:divBdr>
            </w:div>
          </w:divsChild>
        </w:div>
        <w:div w:id="1120225406">
          <w:marLeft w:val="60"/>
          <w:marRight w:val="60"/>
          <w:marTop w:val="100"/>
          <w:marBottom w:val="100"/>
          <w:divBdr>
            <w:top w:val="none" w:sz="0" w:space="0" w:color="auto"/>
            <w:left w:val="none" w:sz="0" w:space="0" w:color="auto"/>
            <w:bottom w:val="none" w:sz="0" w:space="0" w:color="auto"/>
            <w:right w:val="none" w:sz="0" w:space="0" w:color="auto"/>
          </w:divBdr>
          <w:divsChild>
            <w:div w:id="1120225359">
              <w:marLeft w:val="0"/>
              <w:marRight w:val="0"/>
              <w:marTop w:val="0"/>
              <w:marBottom w:val="0"/>
              <w:divBdr>
                <w:top w:val="none" w:sz="0" w:space="0" w:color="auto"/>
                <w:left w:val="none" w:sz="0" w:space="0" w:color="auto"/>
                <w:bottom w:val="none" w:sz="0" w:space="0" w:color="auto"/>
                <w:right w:val="none" w:sz="0" w:space="0" w:color="auto"/>
              </w:divBdr>
            </w:div>
          </w:divsChild>
        </w:div>
        <w:div w:id="1120225407">
          <w:marLeft w:val="60"/>
          <w:marRight w:val="60"/>
          <w:marTop w:val="100"/>
          <w:marBottom w:val="100"/>
          <w:divBdr>
            <w:top w:val="none" w:sz="0" w:space="0" w:color="auto"/>
            <w:left w:val="none" w:sz="0" w:space="0" w:color="auto"/>
            <w:bottom w:val="none" w:sz="0" w:space="0" w:color="auto"/>
            <w:right w:val="none" w:sz="0" w:space="0" w:color="auto"/>
          </w:divBdr>
          <w:divsChild>
            <w:div w:id="1120225338">
              <w:marLeft w:val="0"/>
              <w:marRight w:val="0"/>
              <w:marTop w:val="0"/>
              <w:marBottom w:val="0"/>
              <w:divBdr>
                <w:top w:val="none" w:sz="0" w:space="0" w:color="auto"/>
                <w:left w:val="none" w:sz="0" w:space="0" w:color="auto"/>
                <w:bottom w:val="none" w:sz="0" w:space="0" w:color="auto"/>
                <w:right w:val="none" w:sz="0" w:space="0" w:color="auto"/>
              </w:divBdr>
            </w:div>
          </w:divsChild>
        </w:div>
        <w:div w:id="1120225408">
          <w:marLeft w:val="60"/>
          <w:marRight w:val="60"/>
          <w:marTop w:val="100"/>
          <w:marBottom w:val="100"/>
          <w:divBdr>
            <w:top w:val="none" w:sz="0" w:space="0" w:color="auto"/>
            <w:left w:val="none" w:sz="0" w:space="0" w:color="auto"/>
            <w:bottom w:val="none" w:sz="0" w:space="0" w:color="auto"/>
            <w:right w:val="none" w:sz="0" w:space="0" w:color="auto"/>
          </w:divBdr>
        </w:div>
        <w:div w:id="1120225409">
          <w:marLeft w:val="60"/>
          <w:marRight w:val="60"/>
          <w:marTop w:val="100"/>
          <w:marBottom w:val="100"/>
          <w:divBdr>
            <w:top w:val="none" w:sz="0" w:space="0" w:color="auto"/>
            <w:left w:val="none" w:sz="0" w:space="0" w:color="auto"/>
            <w:bottom w:val="none" w:sz="0" w:space="0" w:color="auto"/>
            <w:right w:val="none" w:sz="0" w:space="0" w:color="auto"/>
          </w:divBdr>
          <w:divsChild>
            <w:div w:id="112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7029</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Ирина Михайловна</dc:creator>
  <cp:keywords/>
  <dc:description/>
  <cp:lastModifiedBy>Администратор</cp:lastModifiedBy>
  <cp:revision>3</cp:revision>
  <dcterms:created xsi:type="dcterms:W3CDTF">2023-02-01T11:17:00Z</dcterms:created>
  <dcterms:modified xsi:type="dcterms:W3CDTF">2023-02-01T11:32:00Z</dcterms:modified>
</cp:coreProperties>
</file>